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黑体" w:hAnsi="黑体" w:eastAsia="黑体" w:cs="黑体"/>
          <w:b w:val="0"/>
          <w:bCs/>
          <w:spacing w:val="-6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6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t>邵阳市区房交会期间购买新建商品房契税</w:t>
      </w: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t>补贴申请表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0"/>
        <w:gridCol w:w="980"/>
        <w:gridCol w:w="5"/>
        <w:gridCol w:w="70"/>
        <w:gridCol w:w="881"/>
        <w:gridCol w:w="525"/>
        <w:gridCol w:w="606"/>
        <w:gridCol w:w="1079"/>
        <w:gridCol w:w="1229"/>
        <w:gridCol w:w="206"/>
        <w:gridCol w:w="540"/>
        <w:gridCol w:w="319"/>
        <w:gridCol w:w="110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申请人姓名（名称）</w:t>
            </w:r>
          </w:p>
        </w:tc>
        <w:tc>
          <w:tcPr>
            <w:tcW w:w="699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身份证号码（信用代码）</w:t>
            </w:r>
          </w:p>
        </w:tc>
        <w:tc>
          <w:tcPr>
            <w:tcW w:w="699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联系人及电话</w:t>
            </w:r>
          </w:p>
        </w:tc>
        <w:tc>
          <w:tcPr>
            <w:tcW w:w="699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购房日期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成交金额</w:t>
            </w:r>
          </w:p>
        </w:tc>
        <w:tc>
          <w:tcPr>
            <w:tcW w:w="478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楼盘及房号</w:t>
            </w:r>
          </w:p>
        </w:tc>
        <w:tc>
          <w:tcPr>
            <w:tcW w:w="5460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购房面积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28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房屋类型（住宅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/非住宅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契税缴纳时间</w:t>
            </w:r>
          </w:p>
        </w:tc>
        <w:tc>
          <w:tcPr>
            <w:tcW w:w="355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契税缴纳金额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申请补贴金额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96" w:hRule="atLeast"/>
          <w:jc w:val="center"/>
        </w:trPr>
        <w:tc>
          <w:tcPr>
            <w:tcW w:w="6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开发企业审核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（公章）</w:t>
            </w:r>
          </w:p>
          <w:p>
            <w:pPr>
              <w:snapToGrid w:val="0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房交会组委会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（公章）</w:t>
            </w:r>
          </w:p>
          <w:p>
            <w:pPr>
              <w:snapToGrid w:val="0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ind w:firstLine="2400" w:firstLineChars="10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建部门审核意见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2"/>
              <w:ind w:left="0" w:leftChars="0" w:firstLine="240" w:firstLineChars="1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240" w:firstLineChars="10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（公章）</w:t>
            </w:r>
          </w:p>
          <w:p>
            <w:pPr>
              <w:snapToGrid w:val="0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35" w:hRule="atLeast"/>
          <w:jc w:val="center"/>
        </w:trPr>
        <w:tc>
          <w:tcPr>
            <w:tcW w:w="16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申请人承诺</w:t>
            </w:r>
          </w:p>
        </w:tc>
        <w:tc>
          <w:tcPr>
            <w:tcW w:w="7879" w:type="dxa"/>
            <w:gridSpan w:val="10"/>
            <w:vAlign w:val="center"/>
          </w:tcPr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本人承诺，本次契税补贴的申请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材料真实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准确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所购房屋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5年内不得交易，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如有弄虚作假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或有违反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，愿意承担相应法律责任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。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080" w:firstLineChars="17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承诺人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>
            <w:pPr>
              <w:snapToGrid w:val="0"/>
              <w:ind w:firstLine="3120" w:firstLineChars="13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</w:tr>
    </w:tbl>
    <w:p/>
    <w:p>
      <w:pPr>
        <w:pStyle w:val="2"/>
      </w:pP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t>申请购买新建商品房契税补贴须知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2" w:firstLineChars="200"/>
        <w:jc w:val="both"/>
        <w:textAlignment w:val="auto"/>
        <w:rPr>
          <w:rFonts w:hint="eastAsia" w:ascii="仿宋" w:hAnsi="仿宋" w:eastAsia="仿宋_GB2312" w:cs="仿宋"/>
          <w:b/>
          <w:bCs/>
          <w:spacing w:val="15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eastAsia="zh-CN"/>
        </w:rPr>
        <w:t>一、申请须提交的材料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1.《邵阳市区购买新建商品房契税补贴申请表》或《邵阳市区房交会期间购买新建商品房契税补贴申请表》；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2.申请人身份证（信用代码）复印件；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3.商品房买卖成交合同或者合同备案书复印件；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4.契税发票复印件。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5"/>
          <w:kern w:val="0"/>
          <w:sz w:val="30"/>
          <w:szCs w:val="30"/>
          <w:lang w:val="en-US" w:eastAsia="zh-CN"/>
        </w:rPr>
        <w:t>二、办理程序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1.购房补贴对象到购房项目所在售楼部领取契税补贴申请表；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2.填表并准备相关资料；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3.开发企业初审；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4.住建部门审核；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5.税务、不动产登记部门会审；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6.市财政局审批支付；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7.市财政局将补贴资金拨付到市住建局契税代付专户，市住建局制定代发表交银行支付到申请人。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GZiOGIwODM1YmYzMWVhNDA5ZGJiNTY3N2E5OWUifQ=="/>
  </w:docVars>
  <w:rsids>
    <w:rsidRoot w:val="71EF23B1"/>
    <w:rsid w:val="1C2A3E9B"/>
    <w:rsid w:val="5BFD7F6F"/>
    <w:rsid w:val="71E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491</Characters>
  <Lines>0</Lines>
  <Paragraphs>0</Paragraphs>
  <TotalTime>0</TotalTime>
  <ScaleCrop>false</ScaleCrop>
  <LinksUpToDate>false</LinksUpToDate>
  <CharactersWithSpaces>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2023-04-18T01:52:00Z</dcterms:created>
  <dc:creator>风雷</dc:creator>
  <cp:lastModifiedBy>风雷</cp:lastModifiedBy>
  <dcterms:modified xsi:type="dcterms:W3CDTF">2023-04-18T02:21:13Z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A2B4CB0F9B094249AFFC9E63754FB22A_11</vt:lpwstr>
  </property>
</Properties>
</file>