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先进个人推荐对象唐飞云同志简要事迹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唐飞云，男，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</w:rPr>
        <w:t>1966年9月出生，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1987年7月参加工作，1999年1月加入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国共产</w:t>
      </w:r>
      <w:r>
        <w:rPr>
          <w:rFonts w:hint="eastAsia" w:ascii="仿宋" w:hAnsi="仿宋" w:eastAsia="仿宋" w:cs="仿宋"/>
          <w:sz w:val="32"/>
          <w:szCs w:val="32"/>
        </w:rPr>
        <w:t>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自考</w:t>
      </w:r>
      <w:r>
        <w:rPr>
          <w:rFonts w:hint="eastAsia" w:ascii="仿宋" w:hAnsi="仿宋" w:eastAsia="仿宋" w:cs="仿宋"/>
          <w:sz w:val="32"/>
          <w:szCs w:val="32"/>
        </w:rPr>
        <w:t>本科文化，现任邵阳市住房和城乡建设局党组成员、副局长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、二级调研员（负责乡镇建设、新型城镇化建设、村庄整治与建设、乡镇污水处理设施建设、农村危房改造、城市建设管理等工作）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政治素质过硬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该同志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自觉学习习近平新时代中国特色社会主义思想，扎实学习贯彻党的二十大和十九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</w:t>
      </w:r>
      <w:r>
        <w:rPr>
          <w:rFonts w:hint="eastAsia" w:ascii="仿宋" w:hAnsi="仿宋" w:eastAsia="仿宋" w:cs="仿宋"/>
          <w:sz w:val="32"/>
          <w:szCs w:val="32"/>
        </w:rPr>
        <w:t>历次全会精神，深刻领会习近平总书记关于城乡建设工作的重要讲话指示批示精神，坚持读原著、学原文、悟原理，坚持联系实际学、带着问题学、及时跟进学，做到学思用结合、知信行统一。带头捍卫“两个确立”，增强“四个意识”，坚定“四个自信”，做到“两个维护”。能认真贯彻执行党中央决策部署和省委、市委及上级住建部门各项决策部署，做到不打折扣、不做选择、不搞变通，确保政令畅通、令行禁止。具备较强的斗争精神，在大是大非面前敢于亮剑，面对矛盾敢于迎难而上，面对歪风邪气敢于斗争。在省市委、纪委的历次巡视巡察中，没有发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工作业绩突出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2017年5月至2021年5月先后任邵阳县黄亭市镇中心村、蔡桥乡南林村驻村帮扶工作队队长、村第一书记。圆满完成两个村脱贫出列，2021年4月，该同志被评为“邵阳县最美扶贫人物”，被湖南省委省人民政府表彰为“湖南省脱贫攻坚先进个人”。该同志基层工作经验丰富，全国脱贫攻坚战打响后，主动请缨去邵阳县黄亭市镇中心村驻村帮扶，通过2年奋战，该村顺利脱贫出列。2018年3月，组织安排他到更偏远更复杂的蔡桥乡南林村驻村，他二话没说，欣然前往。南林村是个“三村合一”的“基层党组织软弱涣散村”，干群关系紧张，民风彪悍，集体经济空白。他吃住在农村，从来没有休过一个完整的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 w:cs="仿宋"/>
          <w:sz w:val="32"/>
          <w:szCs w:val="32"/>
        </w:rPr>
        <w:t>。从抓班子建设、党员教育入手，建立健全了“三会一课”和谈心谈话等系列制度。千方百计筹措资金，开展道路、水电等基础设施建设，把村里累计13.2公里长的“泥水路”变成了水泥路，2条约5公里长废弃多年的水渠疏浚加固通水，电网增容改造使村民告别了一直以来春节吃“夹生饭”、看“雪花电视”的状况。引导种养大户组建养羊、养猪、养蜂等7家专业合作社，带动237户村民实现脱贫致富。诚心引来一位在外地做生意的乡贤，通过流转村民油茶山1500多亩，打造“油茶文旅产业园”，既为村民稳定增收，又为村集体经济带来可靠来源。在他的坚强领导下，南林村蜕变为“邵阳县发展村集体经济先进基层党组织”，并顺利通过国检和省检，实现脱贫出列，他们的经验做法被国家住建部官网、中国建设报、学习强国和湖南日报等媒体宣传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扶贫一线回到单位后，该同志分管乡村建设工作，主抓农村危房改造、乡镇污水处理设施和垃圾中转站建设。他勤学善思，真抓实干，栉风沐雨，走村入户，统筹调度，督查指导，各项工作跑在全省前列。尤其是倾心倾情农村低收入群体，尽心尽力推进农村危房改造，使全市3441户农户解决了安居问题。邵阳市本级和邵东市获得湖南省人民政府真抓实干督查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自我要求严格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该同志能模范履行党风廉政建设“一岗双责”职责，严管厚爱干部职工，还能从严要求自己，带头落实中央八项规定精神，时刻保持自省、自警、自律意识，自觉保持清廉作风。能严格管好家属子女及身边工作人员，自觉净化生活圈和社交圈，做到廉洁从政、干净干事。他分管过财务工作，经手保障性住房资金达到亿元以上，但没有捞取过一分钱的好处。在驻村帮扶期间，村里实施的项目成十上百，资金上千万元，但他秉公办事，从不插手工程项目，从不吃老板一餐饭，从不收人一包烟，从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牟</w:t>
      </w:r>
      <w:r>
        <w:rPr>
          <w:rFonts w:hint="eastAsia" w:ascii="仿宋" w:hAnsi="仿宋" w:eastAsia="仿宋" w:cs="仿宋"/>
          <w:sz w:val="32"/>
          <w:szCs w:val="32"/>
        </w:rPr>
        <w:t>取一分私利。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群众口碑良好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为一名党员领导干部，该同志牢固树立了全心全意为人民服务的宗旨和“群众利益无小事”理念，真心实意下基层、察民情、解民难、暖民心，赢得老百姓的交口称赞。南林村因病致贫户肖楚华实施危房改造，在东凑西借找不到钱面临停工时，该同志从自己家里取了一万元钱送过去。贫困残疾户肖石军冬天缺衣少被，他把家里的新棉被和衣裤送去。五保户肖移华乔迁新居时，他自掏腰包买米买肉上门祝贺。该同志驻过的两个贫困村，村民自发赠送他本人三面锦旗，南林村村民自发为其工作队刻石立碑，歌功颂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ZGU4YjMwMzIzN2RkZjA2YThkZjNiNWJmZDU5OGUifQ=="/>
  </w:docVars>
  <w:rsids>
    <w:rsidRoot w:val="00000000"/>
    <w:rsid w:val="01E47D07"/>
    <w:rsid w:val="080067F1"/>
    <w:rsid w:val="08651685"/>
    <w:rsid w:val="090D2E85"/>
    <w:rsid w:val="091322DB"/>
    <w:rsid w:val="0E0C079A"/>
    <w:rsid w:val="11343C4D"/>
    <w:rsid w:val="1B6B2773"/>
    <w:rsid w:val="1B766D52"/>
    <w:rsid w:val="1BEC6757"/>
    <w:rsid w:val="1FDF2825"/>
    <w:rsid w:val="262139D2"/>
    <w:rsid w:val="286A41CB"/>
    <w:rsid w:val="2EEA2D0E"/>
    <w:rsid w:val="313C0FC1"/>
    <w:rsid w:val="348B4C53"/>
    <w:rsid w:val="3C495A91"/>
    <w:rsid w:val="443C1AEB"/>
    <w:rsid w:val="455A4F42"/>
    <w:rsid w:val="49D217D4"/>
    <w:rsid w:val="5865033F"/>
    <w:rsid w:val="6A5949B7"/>
    <w:rsid w:val="6AEA5D9B"/>
    <w:rsid w:val="72B648F6"/>
    <w:rsid w:val="7BC25C03"/>
    <w:rsid w:val="7E9E44B5"/>
    <w:rsid w:val="7F1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next w:val="4"/>
    <w:unhideWhenUsed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afterAutospacing="0" w:line="480" w:lineRule="auto"/>
    </w:pPr>
  </w:style>
  <w:style w:type="paragraph" w:styleId="8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NOTE_Normal"/>
    <w:basedOn w:val="1"/>
    <w:qFormat/>
    <w:uiPriority w:val="0"/>
    <w:pPr>
      <w:spacing w:after="160" w:line="259" w:lineRule="auto"/>
    </w:pPr>
    <w:rPr>
      <w:rFonts w:ascii="Calibri" w:hAnsi="Calibri" w:eastAsia="宋体" w:cs="Arial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6738</Words>
  <Characters>6973</Characters>
  <Lines>0</Lines>
  <Paragraphs>0</Paragraphs>
  <TotalTime>16</TotalTime>
  <ScaleCrop>false</ScaleCrop>
  <LinksUpToDate>false</LinksUpToDate>
  <CharactersWithSpaces>6979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wgh</cp:lastModifiedBy>
  <cp:lastPrinted>2022-12-26T03:49:00Z</cp:lastPrinted>
  <dcterms:modified xsi:type="dcterms:W3CDTF">2023-08-08T10:30:41Z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7CBDA2EB30634ECDA074F4A8C955CE69_13</vt:lpwstr>
  </property>
</Properties>
</file>