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附2</w:t>
      </w: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建筑市场监管公共服务平台项目业绩信息审核表</w:t>
      </w:r>
    </w:p>
    <w:p>
      <w:pPr>
        <w:ind w:left="5879" w:leftChars="133" w:hanging="5600" w:hangingChars="20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项目名称：六岭公园恢复性建设及周边棚户区改造项目二期 审核部门（公章）：</w:t>
      </w:r>
    </w:p>
    <w:p>
      <w:pPr>
        <w:ind w:firstLine="280" w:firstLineChars="100"/>
        <w:rPr>
          <w:rFonts w:ascii="仿宋_GB2312" w:hAnsi="仿宋_GB2312" w:eastAsia="仿宋_GB2312" w:cs="仿宋_GB2312"/>
          <w:color w:val="000000" w:themeColor="text1"/>
          <w:sz w:val="28"/>
          <w:szCs w:val="28"/>
          <w:u w:val="singl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工程编号：</w:t>
      </w:r>
      <w:r>
        <w:rPr>
          <w:rFonts w:hint="eastAsia" w:ascii="仿宋_GB2312" w:hAnsi="仿宋_GB2312" w:eastAsia="仿宋_GB2312" w:cs="仿宋_GB2312"/>
          <w:sz w:val="28"/>
          <w:szCs w:val="28"/>
        </w:rPr>
        <w:t>43050319090201189</w:t>
      </w:r>
      <w:r>
        <w:rPr>
          <w:rFonts w:hint="eastAsia" w:ascii="仿宋_GB2312" w:hAnsi="仿宋_GB2312" w:eastAsia="仿宋_GB2312" w:cs="仿宋_GB2312"/>
          <w:color w:val="000000" w:themeColor="text1"/>
          <w:sz w:val="28"/>
          <w:szCs w:val="28"/>
          <w14:textFill>
            <w14:solidFill>
              <w14:schemeClr w14:val="tx1"/>
            </w14:solidFill>
          </w14:textFill>
        </w:rPr>
        <w:t xml:space="preserve">             审核人（签字）：</w:t>
      </w:r>
    </w:p>
    <w:tbl>
      <w:tblPr>
        <w:tblStyle w:val="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59"/>
        <w:gridCol w:w="1201"/>
        <w:gridCol w:w="1005"/>
        <w:gridCol w:w="1881"/>
        <w:gridCol w:w="806"/>
        <w:gridCol w:w="803"/>
        <w:gridCol w:w="22"/>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bookmarkStart w:id="3" w:name="_GoBack"/>
            <w:r>
              <w:rPr>
                <w:rFonts w:hint="eastAsia" w:ascii="仿宋_GB2312" w:eastAsia="仿宋_GB2312"/>
                <w:color w:val="000000" w:themeColor="text1"/>
                <w:szCs w:val="21"/>
                <w14:textFill>
                  <w14:solidFill>
                    <w14:schemeClr w14:val="tx1"/>
                  </w14:solidFill>
                </w14:textFill>
              </w:rPr>
              <w:t>项目基本信息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建设单位</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大汉控股集团邵阳置业有限公司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企业信用代码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91430500782895610J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具体地点</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bookmarkStart w:id="0" w:name="OLE_LINK6"/>
            <w:r>
              <w:rPr>
                <w:rFonts w:hint="eastAsia" w:ascii="仿宋_GB2312" w:eastAsia="仿宋_GB2312"/>
                <w:color w:val="000000" w:themeColor="text1"/>
                <w:szCs w:val="21"/>
                <w14:textFill>
                  <w14:solidFill>
                    <w14:schemeClr w14:val="tx1"/>
                  </w14:solidFill>
                </w14:textFill>
              </w:rPr>
              <w:t>湖南省邵阳市大祥区六岭公园南侧</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投资类型</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社会投资</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项目类别</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建设工程规划许可证编号</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地字第2019-23号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立项文号</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市发改投【2010】553号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立项批准机关</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邵阳市发展和改革委员会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立项批复时间</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2010-12-11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立项机关级别</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地级市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总面积</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（平方米）</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125954.01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总投资</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（万元）</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建设性质</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新建</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工程用途</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商住楼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建设规模</w:t>
            </w:r>
          </w:p>
        </w:tc>
        <w:tc>
          <w:tcPr>
            <w:tcW w:w="7548" w:type="dxa"/>
            <w:gridSpan w:val="9"/>
            <w:vAlign w:val="center"/>
          </w:tcPr>
          <w:p>
            <w:pPr>
              <w:rPr>
                <w:rFonts w:ascii="仿宋_GB2312" w:eastAsia="仿宋_GB2312"/>
                <w:color w:val="000000" w:themeColor="text1"/>
                <w:szCs w:val="21"/>
                <w14:textFill>
                  <w14:solidFill>
                    <w14:schemeClr w14:val="tx1"/>
                  </w14:solidFill>
                </w14:textFill>
              </w:rPr>
            </w:pPr>
            <w:bookmarkStart w:id="1" w:name="OLE_LINK7"/>
            <w:r>
              <w:rPr>
                <w:rFonts w:hint="eastAsia" w:ascii="仿宋_GB2312" w:eastAsia="仿宋_GB2312"/>
                <w:color w:val="000000" w:themeColor="text1"/>
                <w:szCs w:val="21"/>
                <w14:textFill>
                  <w14:solidFill>
                    <w14:schemeClr w14:val="tx1"/>
                  </w14:solidFill>
                </w14:textFill>
              </w:rPr>
              <w:t>六岭公园恢复性建设及周边棚户区改造项目二期建设地点位于邵阳市大祥区六岭公园田家湾巷以南，东至六岭巷，南至沙井头路。项目建设用地为出让性质，面积为14453.7㎡，总建筑面积为125954.01㎡，建设5栋（9#、10#、11#、12#、13#）住宅和3层地下室。其中计容面积101236.28㎡，住宅建筑面积97673.56㎡、商业建筑面积2929.06㎡、物管用房建筑面积557.95㎡、消防控制室38.88㎡、弱电机房36.83㎡。不计容建筑面积24717.73㎡，其中地下车库建筑面积23631.92㎡、架空层建筑面积814.77㎡、屋顶机房建筑面积271.04㎡。9#、10#-1、-2层计划建设商业2929.06㎡。资金来源为自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计划开工</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2019-09-01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计划竣工</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施工单位招投标信息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中标通知书编号</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4325041706050101-BD-001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开标时间</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中标金额</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(万元)</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105081033.0000</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面积(平方米)</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125954.01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发包单位名称</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大汉控股集团邵阳置业有限公司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中标单位名称</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湖南涟邵建设工程（集团）有限责任公司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招标代理机构</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湖南洞庭项目管理有限公司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联合体承包单位名称</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王少文</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项目负责人证书编号</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湘144061321210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工程概况</w:t>
            </w:r>
          </w:p>
        </w:tc>
        <w:tc>
          <w:tcPr>
            <w:tcW w:w="7548" w:type="dxa"/>
            <w:gridSpan w:val="9"/>
            <w:vAlign w:val="center"/>
          </w:tcPr>
          <w:p>
            <w:pPr>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本项目包括新建5栋住宅楼及地下室，总建筑面积为125954.01平方米，其中9#楼面积34396.87平方米,共31层,建筑高度为90.80米;10#楼面积18397.31平方米,共31层,建筑高度为99.20米;11#楼面积19138.20平方米,共33层,建筑高度为96.70米;12#楼面积12238.01平方米,共33层,建筑高度为96.70米;13#楼面积18151.70平方米,共33层,建筑高度为96.70米;地下室为3层，面积23631.92平方米，9#-13#楼均采用剪力墙结构,地下室采用框剪结构。地基基础9#-13#楼采用筏板基础,地下室采用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中标范围</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基础、建筑工程、室内墙面抹灰、外墙装饰、室内安装工程（其中甲供材料：钢筋、发泡水泥保温板、防水卷材、屋面瓦、面砖、地砖、踢脚线瓷砖、电缆、配电箱（户控箱、公共区域配电箱、动力电源箱））具体详见施工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施工图审查信息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施工图审查合格书编号</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2019FW07695(430500)-S180160406-SH</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审查完成期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勘察单位名称</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中南勘察基础工程有限公司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勘察单位企业信用代码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91420000177692997H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施工图审查机构名称</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邵阳市施工图审查中心有限公司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施工图审查机构企业信用代码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91430500730526872w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建设规模</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施工合同信息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合同名称</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六岭二期【9-13栋及地下室】主体总承包工程施工合同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合同类别</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施工总承包</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承包单位</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湖南涟邵建设工程（集团）有限责任公司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合同编号</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43050319090201189-40-30-90-0002</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合同金额</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（万元）</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10508.1033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王少文</w:t>
            </w:r>
          </w:p>
        </w:tc>
        <w:tc>
          <w:tcPr>
            <w:tcW w:w="1881"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身份证号码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建设规模</w:t>
            </w:r>
          </w:p>
        </w:tc>
        <w:tc>
          <w:tcPr>
            <w:tcW w:w="7548" w:type="dxa"/>
            <w:gridSpan w:val="9"/>
            <w:vAlign w:val="center"/>
          </w:tcPr>
          <w:p>
            <w:pPr>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岭公园恢复性建设及周边棚户区改造项目二期建设地点位于邵阳市大祥区六岭公园田家湾巷以南，东至六岭巷，南至沙井头路。项目建设用地为出让性质，面积为14453.7㎡，总建筑面积为125954.01㎡，计划建设5栋（9#、10#、11#、12#、13#）住宅和3层地下室。其中计容面积101236.28㎡，住宅建筑面积97673.56㎡、商业建筑面积2929.06㎡、物管用房建筑面积557.95㎡、消防控制室38.88㎡、弱电机房36.83㎡。不计容建筑面积24717.73㎡，其中地下车库建筑面积23631.92㎡、架空层建筑面积814.77㎡、屋顶机房建筑面积271.04㎡。9#、10#-1、-2层计划建设商业2929.06㎡。该项目预计总投资30000万元，资金来源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合同承包内容</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六岭项目二期 9-13#栋及地下室主体工程建筑、装饰、电气、弱电、火灾报警、给排水、通风、消防栓工程的施工 (不包含甲供材料:钢筋、发泡水泥保温板、防水卷材、屋面瓦、面砖、地砖、踢脚线瓷砖、电缆、配电箱(户控箱、公共区域配电箱、动力电源箱))。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合同签订期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2019-06-06</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记录登记时间</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计划开工期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2019-06-08</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计划竣工日期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宋体"/>
                <w:color w:val="000000" w:themeColor="text1"/>
                <w:szCs w:val="21"/>
                <w14:textFill>
                  <w14:solidFill>
                    <w14:schemeClr w14:val="tx1"/>
                  </w14:solidFill>
                </w14:textFill>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600</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质量目标</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监理合同信息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合同编号</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Tahoma" w:hAnsi="Tahoma" w:eastAsia="Tahoma" w:cs="Tahoma"/>
                <w:color w:val="000000" w:themeColor="text1"/>
                <w:sz w:val="18"/>
                <w:szCs w:val="18"/>
                <w:shd w:val="clear" w:color="auto" w:fill="FFFFFF"/>
                <w14:textFill>
                  <w14:solidFill>
                    <w14:schemeClr w14:val="tx1"/>
                  </w14:solidFill>
                </w14:textFill>
              </w:rPr>
              <w:t>43050319090201189-40-30-90-0001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合同名称</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六岭公园恢复性建设及周边棚户区改造项目二期</w:t>
            </w:r>
            <w:r>
              <w:rPr>
                <w:rFonts w:hint="eastAsia" w:ascii="仿宋_GB2312" w:eastAsia="仿宋_GB2312"/>
                <w:color w:val="000000" w:themeColor="text1"/>
                <w:szCs w:val="21"/>
                <w14:textFill>
                  <w14:solidFill>
                    <w14:schemeClr w14:val="tx1"/>
                  </w14:solidFill>
                </w14:textFill>
              </w:rPr>
              <w:t>建设工程监理合同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承包单位</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邵阳市城规建设监理有限公司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签订期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合同金额</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（万元）</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98.6万元</w:t>
            </w:r>
          </w:p>
        </w:tc>
        <w:tc>
          <w:tcPr>
            <w:tcW w:w="1881"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合同记录登记时间</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2020-01-13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计划开工期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计划竣工期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600</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质量目标</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单位工程合格率100%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建设规模</w:t>
            </w:r>
          </w:p>
        </w:tc>
        <w:tc>
          <w:tcPr>
            <w:tcW w:w="7548" w:type="dxa"/>
            <w:gridSpan w:val="9"/>
            <w:vAlign w:val="center"/>
          </w:tcPr>
          <w:p>
            <w:pPr>
              <w:ind w:firstLine="420" w:firstLineChars="200"/>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本项目包括新建 5 栋及地下室，总建筑面积为125954.01 平方米，其中 9#楼面积 34396.87 平方米,共 31 层，建筑高度为 90.80 米,10#楼面积 18397.31 平方米,共31层,建筑高度为 99.20米，11#楼面积 19138.20 平方米，共33 层建筑面积为 96.70 米，12#楼建筑面积 12238.01 平方米，共 33 层建筑面积为 96.70 米，13#楼建筑面积 1815.70 平方米，共 33 层建筑面积为 96.70 米，地下室 3 层，面积 23631.92 平方米，9#-13#楼均采用剪力墙结构，地下室采用框剪结构，地基基础 9#-13#楼采用筱板基础，地下室采用独立基础。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合同承包内容</w:t>
            </w:r>
          </w:p>
        </w:tc>
        <w:tc>
          <w:tcPr>
            <w:tcW w:w="7548" w:type="dxa"/>
            <w:gridSpan w:val="9"/>
            <w:vAlign w:val="center"/>
          </w:tcPr>
          <w:p>
            <w:pPr>
              <w:jc w:val="lef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 xml:space="preserve"> 涵盖本工程项目施工、工程竣工(含工验收、竣工备案等)、质量保修各个阶段，包含且不限于基坑支护、桩基础、建筑、装饰(包含精装修)、给排水、强电、弱电、暖通、消防、景观、燃气、室内外市政配套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vAlign w:val="center"/>
          </w:tcPr>
          <w:p>
            <w:pP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施工许可信息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工程名称</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六岭公园恢复性建设及周边棚户区改造项目二期9-13栋及地下车库建安工程</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施工许可证编号</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bookmarkStart w:id="2" w:name="OLE_LINK33"/>
            <w:r>
              <w:rPr>
                <w:rFonts w:hint="eastAsia" w:ascii="仿宋_GB2312" w:eastAsia="仿宋_GB2312"/>
                <w:color w:val="000000" w:themeColor="text1"/>
                <w:szCs w:val="21"/>
                <w14:textFill>
                  <w14:solidFill>
                    <w14:schemeClr w14:val="tx1"/>
                  </w14:solidFill>
                </w14:textFill>
              </w:rPr>
              <w:t>43</w:t>
            </w:r>
            <w:bookmarkEnd w:id="2"/>
            <w:r>
              <w:rPr>
                <w:rFonts w:hint="eastAsia" w:ascii="仿宋_GB2312" w:eastAsia="仿宋_GB2312"/>
                <w:color w:val="000000" w:themeColor="text1"/>
                <w:szCs w:val="21"/>
                <w14:textFill>
                  <w14:solidFill>
                    <w14:schemeClr w14:val="tx1"/>
                  </w14:solidFill>
                </w14:textFill>
              </w:rPr>
              <w:t>0501201909300301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施工企业</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湖南涟邵建设工程（集团）有限责任公司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监理企业</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邵阳市城规建设监理有限公司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设计企业</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设计项目负责人</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林永胜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勘察企业</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中南勘察基础工程有限公司</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勘察项目负责人</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陈剑锋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合同金额（万元）</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10508.1033</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面积（平方米）</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125954.01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发证日期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2019-09-30</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合同工期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合同开工期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2019-06-08</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合同竣工日期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2021-12-31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建设规模</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六岭公园恢复性建设及周边棚户区改造项目二期建设地点位于邵阳市大祥区六岭公园田家湾巷以南，东至六岭巷，南至沙井头路。项目建设用地为出让性质，面积为14453.7㎡，总建筑面积为125954.01㎡，计划建设5栋（9#、10#、11#、12#、13#）住宅和3层地下室。其中计容面积101236.28㎡，住宅建筑面积97673.56㎡、商业建筑面积2929.06㎡、物管用房建筑面积557.95㎡、消防控制室38.88㎡、弱电机房36.83㎡。不计容建筑面积24717.73㎡，其中地下车库建筑面积23631.92㎡、架空层建筑面积814.77㎡、屋顶机房建筑面积271.04㎡。9#、10#-1、-2层计划建设商业2929.06㎡。该项目预计总投资30000万元，资金来源为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王少文</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项目负责人身份证号码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项目负责人证书编号</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湘144061321210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技术负责人</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刘红平</w:t>
            </w:r>
          </w:p>
        </w:tc>
        <w:tc>
          <w:tcPr>
            <w:tcW w:w="1881"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技术负责人</w:t>
            </w:r>
            <w:r>
              <w:rPr>
                <w:rFonts w:hint="eastAsia" w:ascii="仿宋_GB2312" w:eastAsia="仿宋_GB2312"/>
                <w:color w:val="000000" w:themeColor="text1"/>
                <w:szCs w:val="21"/>
                <w14:textFill>
                  <w14:solidFill>
                    <w14:schemeClr w14:val="tx1"/>
                  </w14:solidFill>
                </w14:textFill>
              </w:rPr>
              <w:t>身份证号码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技术负责人证书编号</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20141163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总监理工程师</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朱富强</w:t>
            </w:r>
          </w:p>
        </w:tc>
        <w:tc>
          <w:tcPr>
            <w:tcW w:w="1881" w:type="dxa"/>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总监理工程师</w:t>
            </w:r>
            <w:r>
              <w:rPr>
                <w:rFonts w:hint="eastAsia" w:ascii="仿宋_GB2312" w:eastAsia="仿宋_GB2312"/>
                <w:color w:val="000000" w:themeColor="text1"/>
                <w:szCs w:val="21"/>
                <w14:textFill>
                  <w14:solidFill>
                    <w14:schemeClr w14:val="tx1"/>
                  </w14:solidFill>
                </w14:textFill>
              </w:rPr>
              <w:t>身份证号码</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总监理工程师证书编码</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r>
              <w:rPr>
                <w:rFonts w:ascii="Helvetica" w:hAnsi="Helvetica" w:eastAsia="Helvetica" w:cs="Helvetica"/>
                <w:color w:val="000000" w:themeColor="text1"/>
                <w:sz w:val="19"/>
                <w:szCs w:val="19"/>
                <w:shd w:val="clear" w:color="auto" w:fill="FFFFFF"/>
                <w14:textFill>
                  <w14:solidFill>
                    <w14:schemeClr w14:val="tx1"/>
                  </w14:solidFill>
                </w14:textFill>
              </w:rPr>
              <w:t>43007861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单项工程1</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9#栋</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34396.87</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31/2</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单项工程2</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10#栋</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18397.31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31/2</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单项工程3</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11#栋</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19138.2</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33/0</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单项工程4</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12#栋</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12238.01</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33/0</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单项工程5</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13#栋</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18151.7</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33/0</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单项工程6</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地下室</w:t>
            </w: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23631.92</w:t>
            </w: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0/3</w:t>
            </w: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单项工程7</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单项工程8</w:t>
            </w:r>
          </w:p>
        </w:tc>
        <w:tc>
          <w:tcPr>
            <w:tcW w:w="1049" w:type="dxa"/>
            <w:gridSpan w:val="2"/>
            <w:vAlign w:val="center"/>
          </w:tcPr>
          <w:p>
            <w:pPr>
              <w:jc w:val="center"/>
              <w:rPr>
                <w:rFonts w:ascii="仿宋_GB2312" w:eastAsia="仿宋_GB2312"/>
                <w:color w:val="000000" w:themeColor="text1"/>
                <w:szCs w:val="21"/>
                <w14:textFill>
                  <w14:solidFill>
                    <w14:schemeClr w14:val="tx1"/>
                  </w14:solidFill>
                </w14:textFill>
              </w:rPr>
            </w:pPr>
          </w:p>
        </w:tc>
        <w:tc>
          <w:tcPr>
            <w:tcW w:w="120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781"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竣工验收备案信息</w:t>
            </w: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竣工验收备案</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编号</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实际造价</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（万元）</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实际面积</w:t>
            </w:r>
            <w:r>
              <w:rPr>
                <w:rFonts w:hint="eastAsia" w:ascii="仿宋_GB2312" w:eastAsia="仿宋_GB2312"/>
                <w:color w:val="000000" w:themeColor="text1"/>
                <w:szCs w:val="21"/>
                <w14:textFill>
                  <w14:solidFill>
                    <w14:schemeClr w14:val="tx1"/>
                  </w14:solidFill>
                </w14:textFill>
              </w:rPr>
              <w:br w:type="textWrapping"/>
            </w:r>
            <w:r>
              <w:rPr>
                <w:rFonts w:hint="eastAsia" w:ascii="仿宋_GB2312" w:eastAsia="仿宋_GB2312"/>
                <w:color w:val="000000" w:themeColor="text1"/>
                <w:szCs w:val="21"/>
                <w14:textFill>
                  <w14:solidFill>
                    <w14:schemeClr w14:val="tx1"/>
                  </w14:solidFill>
                </w14:textFill>
              </w:rPr>
              <w:t>（平方米）</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实际建设规模</w:t>
            </w:r>
          </w:p>
        </w:tc>
        <w:tc>
          <w:tcPr>
            <w:tcW w:w="7548" w:type="dxa"/>
            <w:gridSpan w:val="9"/>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实际开工</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竣工验收</w:t>
            </w:r>
            <w:r>
              <w:rPr>
                <w:rFonts w:hint="eastAsia" w:ascii="仿宋_GB2312" w:eastAsia="仿宋_GB2312"/>
                <w:color w:val="000000" w:themeColor="text1"/>
                <w:szCs w:val="21"/>
                <w14:textFill>
                  <w14:solidFill>
                    <w14:schemeClr w14:val="tx1"/>
                  </w14:solidFill>
                </w14:textFill>
              </w:rPr>
              <w:br w:type="textWrapping"/>
            </w:r>
            <w:r>
              <w:rPr>
                <w:rFonts w:hint="eastAsia" w:ascii="仿宋_GB2312" w:eastAsia="仿宋_GB2312"/>
                <w:color w:val="000000" w:themeColor="text1"/>
                <w:szCs w:val="21"/>
                <w14:textFill>
                  <w14:solidFill>
                    <w14:schemeClr w14:val="tx1"/>
                  </w14:solidFill>
                </w14:textFill>
              </w:rPr>
              <w:t>备案期</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实际竣工</w:t>
            </w: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期</w:t>
            </w:r>
          </w:p>
        </w:tc>
        <w:tc>
          <w:tcPr>
            <w:tcW w:w="3255" w:type="dxa"/>
            <w:gridSpan w:val="4"/>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结构体系</w:t>
            </w:r>
          </w:p>
        </w:tc>
        <w:tc>
          <w:tcPr>
            <w:tcW w:w="2412" w:type="dxa"/>
            <w:gridSpan w:val="4"/>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单项工程1</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单项工程2</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单项工程3</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单项工程4</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单项工程5</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单项工程6</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单项工程7</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vAlign w:val="center"/>
          </w:tcPr>
          <w:p>
            <w:pPr>
              <w:jc w:val="center"/>
              <w:rPr>
                <w:rFonts w:ascii="仿宋_GB2312" w:eastAsia="仿宋_GB2312"/>
                <w:color w:val="000000" w:themeColor="text1"/>
                <w:szCs w:val="21"/>
                <w14:textFill>
                  <w14:solidFill>
                    <w14:schemeClr w14:val="tx1"/>
                  </w14:solidFill>
                </w14:textFill>
              </w:rPr>
            </w:pPr>
          </w:p>
        </w:tc>
        <w:tc>
          <w:tcPr>
            <w:tcW w:w="181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单项工程8</w:t>
            </w:r>
          </w:p>
        </w:tc>
        <w:tc>
          <w:tcPr>
            <w:tcW w:w="990" w:type="dxa"/>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建筑面积（平方米）</w:t>
            </w:r>
          </w:p>
        </w:tc>
        <w:tc>
          <w:tcPr>
            <w:tcW w:w="1005" w:type="dxa"/>
            <w:vAlign w:val="center"/>
          </w:tcPr>
          <w:p>
            <w:pPr>
              <w:jc w:val="center"/>
              <w:rPr>
                <w:rFonts w:ascii="仿宋_GB2312" w:eastAsia="仿宋_GB2312"/>
                <w:color w:val="000000" w:themeColor="text1"/>
                <w:szCs w:val="21"/>
                <w14:textFill>
                  <w14:solidFill>
                    <w14:schemeClr w14:val="tx1"/>
                  </w14:solidFill>
                </w14:textFill>
              </w:rPr>
            </w:pPr>
          </w:p>
        </w:tc>
        <w:tc>
          <w:tcPr>
            <w:tcW w:w="1881"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地上/下层数</w:t>
            </w:r>
          </w:p>
        </w:tc>
        <w:tc>
          <w:tcPr>
            <w:tcW w:w="806" w:type="dxa"/>
            <w:vAlign w:val="center"/>
          </w:tcPr>
          <w:p>
            <w:pPr>
              <w:jc w:val="center"/>
              <w:rPr>
                <w:rFonts w:ascii="仿宋_GB2312" w:eastAsia="仿宋_GB2312"/>
                <w:color w:val="000000" w:themeColor="text1"/>
                <w:szCs w:val="21"/>
                <w14:textFill>
                  <w14:solidFill>
                    <w14:schemeClr w14:val="tx1"/>
                  </w14:solidFill>
                </w14:textFill>
              </w:rPr>
            </w:pPr>
          </w:p>
        </w:tc>
        <w:tc>
          <w:tcPr>
            <w:tcW w:w="80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高度（米）</w:t>
            </w:r>
          </w:p>
        </w:tc>
        <w:tc>
          <w:tcPr>
            <w:tcW w:w="803" w:type="dxa"/>
            <w:gridSpan w:val="2"/>
            <w:vAlign w:val="center"/>
          </w:tcPr>
          <w:p>
            <w:pPr>
              <w:jc w:val="center"/>
              <w:rPr>
                <w:rFonts w:ascii="仿宋_GB2312" w:eastAsia="仿宋_GB2312"/>
                <w:color w:val="000000" w:themeColor="text1"/>
                <w:szCs w:val="21"/>
                <w14:textFill>
                  <w14:solidFill>
                    <w14:schemeClr w14:val="tx1"/>
                  </w14:solidFill>
                </w14:textFill>
              </w:rPr>
            </w:pPr>
          </w:p>
        </w:tc>
      </w:tr>
      <w:bookmarkEnd w:id="3"/>
    </w:tbl>
    <w:p>
      <w:pPr>
        <w:rPr>
          <w:rFonts w:ascii="仿宋_GB2312" w:eastAsia="仿宋_GB2312"/>
          <w:color w:val="000000" w:themeColor="text1"/>
          <w:sz w:val="32"/>
          <w:szCs w:val="32"/>
          <w14:textFill>
            <w14:solidFill>
              <w14:schemeClr w14:val="tx1"/>
            </w14:solidFill>
          </w14:textFill>
        </w:rPr>
        <w:sectPr>
          <w:pgSz w:w="11850" w:h="16783"/>
          <w:pgMar w:top="1440" w:right="1080" w:bottom="1440" w:left="1080" w:header="851" w:footer="992" w:gutter="0"/>
          <w:pgNumType w:start="12"/>
          <w:cols w:space="425" w:num="1"/>
          <w:docGrid w:type="lines" w:linePitch="312" w:charSpace="0"/>
        </w:sectPr>
      </w:pPr>
    </w:p>
    <w:tbl>
      <w:tblPr>
        <w:tblStyle w:val="5"/>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332"/>
        <w:gridCol w:w="219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b/>
                <w:bCs/>
                <w:color w:val="000000" w:themeColor="text1"/>
                <w:sz w:val="32"/>
                <w:szCs w:val="32"/>
                <w14:textFill>
                  <w14:solidFill>
                    <w14:schemeClr w14:val="tx1"/>
                  </w14:solidFill>
                </w14:textFill>
              </w:rPr>
              <w:t>施工现场关键岗位人员信息表（</w:t>
            </w:r>
            <w:r>
              <w:rPr>
                <w:rFonts w:hint="eastAsia" w:ascii="仿宋_GB2312" w:eastAsia="仿宋_GB2312"/>
                <w:b/>
                <w:bCs/>
                <w:color w:val="000000" w:themeColor="text1"/>
                <w:sz w:val="32"/>
                <w:szCs w:val="32"/>
                <w14:textFill>
                  <w14:solidFill>
                    <w14:schemeClr w14:val="tx1"/>
                  </w14:solidFill>
                </w14:textFill>
              </w:rPr>
              <w:t>含施工和监理单位</w:t>
            </w:r>
            <w:r>
              <w:rPr>
                <w:rFonts w:hint="eastAsia" w:ascii="仿宋_GB2312" w:hAnsi="MicrosoftYaHei" w:eastAsia="仿宋_GB2312"/>
                <w:b/>
                <w:bCs/>
                <w:color w:val="000000" w:themeColor="text1"/>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企业名称</w:t>
            </w:r>
          </w:p>
        </w:tc>
        <w:tc>
          <w:tcPr>
            <w:tcW w:w="163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岗位类型</w:t>
            </w:r>
          </w:p>
        </w:tc>
        <w:tc>
          <w:tcPr>
            <w:tcW w:w="1332"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姓名</w:t>
            </w:r>
          </w:p>
        </w:tc>
        <w:tc>
          <w:tcPr>
            <w:tcW w:w="2193"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身份证号码</w:t>
            </w:r>
          </w:p>
        </w:tc>
        <w:tc>
          <w:tcPr>
            <w:tcW w:w="211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项目负责人</w:t>
            </w:r>
          </w:p>
        </w:tc>
        <w:tc>
          <w:tcPr>
            <w:tcW w:w="1332" w:type="dxa"/>
            <w:vAlign w:val="center"/>
          </w:tcPr>
          <w:p>
            <w:pPr>
              <w:jc w:val="center"/>
              <w:rPr>
                <w:rFonts w:ascii="仿宋_GB2312" w:eastAsia="仿宋_GB2312"/>
                <w:szCs w:val="21"/>
              </w:rPr>
            </w:pPr>
            <w:r>
              <w:rPr>
                <w:rFonts w:hint="eastAsia" w:ascii="仿宋_GB2312" w:eastAsia="仿宋_GB2312"/>
                <w:szCs w:val="21"/>
              </w:rPr>
              <w:t>王少文</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湘144061321210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技术负责人</w:t>
            </w:r>
          </w:p>
        </w:tc>
        <w:tc>
          <w:tcPr>
            <w:tcW w:w="1332" w:type="dxa"/>
            <w:vAlign w:val="center"/>
          </w:tcPr>
          <w:p>
            <w:pPr>
              <w:jc w:val="center"/>
              <w:rPr>
                <w:rFonts w:ascii="仿宋_GB2312" w:eastAsia="仿宋_GB2312"/>
                <w:szCs w:val="21"/>
              </w:rPr>
            </w:pPr>
            <w:r>
              <w:rPr>
                <w:rFonts w:hint="eastAsia" w:ascii="仿宋_GB2312" w:eastAsia="仿宋_GB2312"/>
                <w:szCs w:val="21"/>
              </w:rPr>
              <w:t>刘红平</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20141163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施工员</w:t>
            </w:r>
          </w:p>
        </w:tc>
        <w:tc>
          <w:tcPr>
            <w:tcW w:w="1332" w:type="dxa"/>
            <w:vAlign w:val="center"/>
          </w:tcPr>
          <w:p>
            <w:pPr>
              <w:jc w:val="center"/>
              <w:rPr>
                <w:rFonts w:ascii="仿宋_GB2312" w:eastAsia="仿宋_GB2312"/>
                <w:szCs w:val="21"/>
              </w:rPr>
            </w:pPr>
            <w:r>
              <w:rPr>
                <w:rFonts w:hint="eastAsia" w:ascii="仿宋_GB2312" w:eastAsia="仿宋_GB2312"/>
                <w:szCs w:val="21"/>
              </w:rPr>
              <w:t>涂习之</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43151010016536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施工员</w:t>
            </w:r>
          </w:p>
        </w:tc>
        <w:tc>
          <w:tcPr>
            <w:tcW w:w="1332" w:type="dxa"/>
            <w:vAlign w:val="center"/>
          </w:tcPr>
          <w:p>
            <w:pPr>
              <w:jc w:val="center"/>
              <w:rPr>
                <w:rFonts w:ascii="仿宋_GB2312" w:eastAsia="仿宋_GB2312"/>
                <w:szCs w:val="21"/>
              </w:rPr>
            </w:pPr>
            <w:r>
              <w:rPr>
                <w:rFonts w:hint="eastAsia" w:ascii="仿宋_GB2312" w:eastAsia="仿宋_GB2312"/>
                <w:szCs w:val="21"/>
              </w:rPr>
              <w:t>刘迪</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43181010002955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施工员</w:t>
            </w:r>
          </w:p>
        </w:tc>
        <w:tc>
          <w:tcPr>
            <w:tcW w:w="1332" w:type="dxa"/>
            <w:vAlign w:val="center"/>
          </w:tcPr>
          <w:p>
            <w:pPr>
              <w:jc w:val="center"/>
              <w:rPr>
                <w:rFonts w:ascii="仿宋_GB2312" w:eastAsia="仿宋_GB2312"/>
                <w:szCs w:val="21"/>
              </w:rPr>
            </w:pPr>
            <w:r>
              <w:rPr>
                <w:rFonts w:hint="eastAsia" w:ascii="仿宋_GB2312" w:eastAsia="仿宋_GB2312"/>
                <w:szCs w:val="21"/>
              </w:rPr>
              <w:t>段学知</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43151010024064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施工员</w:t>
            </w:r>
          </w:p>
        </w:tc>
        <w:tc>
          <w:tcPr>
            <w:tcW w:w="1332" w:type="dxa"/>
            <w:vAlign w:val="center"/>
          </w:tcPr>
          <w:p>
            <w:pPr>
              <w:jc w:val="center"/>
              <w:rPr>
                <w:rFonts w:ascii="仿宋_GB2312" w:eastAsia="仿宋_GB2312"/>
                <w:szCs w:val="21"/>
              </w:rPr>
            </w:pPr>
            <w:r>
              <w:rPr>
                <w:rFonts w:hint="eastAsia" w:ascii="仿宋_GB2312" w:eastAsia="仿宋_GB2312"/>
                <w:szCs w:val="21"/>
              </w:rPr>
              <w:t>张垽</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110011400566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质量员</w:t>
            </w:r>
          </w:p>
        </w:tc>
        <w:tc>
          <w:tcPr>
            <w:tcW w:w="1332" w:type="dxa"/>
            <w:vAlign w:val="center"/>
          </w:tcPr>
          <w:p>
            <w:pPr>
              <w:jc w:val="center"/>
              <w:rPr>
                <w:rFonts w:ascii="仿宋_GB2312" w:eastAsia="仿宋_GB2312"/>
                <w:szCs w:val="21"/>
              </w:rPr>
            </w:pPr>
            <w:r>
              <w:rPr>
                <w:rFonts w:hint="eastAsia" w:ascii="仿宋_GB2312" w:eastAsia="仿宋_GB2312"/>
                <w:szCs w:val="21"/>
              </w:rPr>
              <w:t>陈雅雅</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43161060009684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安全员</w:t>
            </w:r>
          </w:p>
        </w:tc>
        <w:tc>
          <w:tcPr>
            <w:tcW w:w="1332" w:type="dxa"/>
            <w:vAlign w:val="center"/>
          </w:tcPr>
          <w:p>
            <w:pPr>
              <w:jc w:val="center"/>
              <w:rPr>
                <w:rFonts w:ascii="仿宋_GB2312" w:eastAsia="仿宋_GB2312"/>
                <w:szCs w:val="21"/>
              </w:rPr>
            </w:pPr>
            <w:r>
              <w:rPr>
                <w:rFonts w:hint="eastAsia" w:ascii="仿宋_GB2312" w:eastAsia="仿宋_GB2312"/>
                <w:szCs w:val="21"/>
              </w:rPr>
              <w:t>曾祥胜</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湘建安C2 (2020) 1400451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安全员</w:t>
            </w:r>
          </w:p>
        </w:tc>
        <w:tc>
          <w:tcPr>
            <w:tcW w:w="1332" w:type="dxa"/>
            <w:vAlign w:val="center"/>
          </w:tcPr>
          <w:p>
            <w:pPr>
              <w:jc w:val="center"/>
              <w:rPr>
                <w:rFonts w:ascii="仿宋_GB2312" w:eastAsia="仿宋_GB2312"/>
                <w:szCs w:val="21"/>
              </w:rPr>
            </w:pPr>
            <w:r>
              <w:rPr>
                <w:rFonts w:hint="eastAsia" w:ascii="仿宋_GB2312" w:eastAsia="仿宋_GB2312"/>
                <w:szCs w:val="21"/>
              </w:rPr>
              <w:t>李平</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湘建安C2 (2019) 1400660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安全员</w:t>
            </w:r>
          </w:p>
        </w:tc>
        <w:tc>
          <w:tcPr>
            <w:tcW w:w="1332" w:type="dxa"/>
            <w:vAlign w:val="center"/>
          </w:tcPr>
          <w:p>
            <w:pPr>
              <w:jc w:val="center"/>
              <w:rPr>
                <w:rFonts w:ascii="仿宋_GB2312" w:eastAsia="仿宋_GB2312"/>
                <w:szCs w:val="21"/>
              </w:rPr>
            </w:pPr>
            <w:r>
              <w:rPr>
                <w:rFonts w:hint="eastAsia" w:ascii="仿宋_GB2312" w:eastAsia="仿宋_GB2312"/>
                <w:szCs w:val="21"/>
              </w:rPr>
              <w:t>张垽</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湘建安C2 (2019) 1400754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湖南涟邵建设工程（集团）有限责任公司</w:t>
            </w:r>
          </w:p>
        </w:tc>
        <w:tc>
          <w:tcPr>
            <w:tcW w:w="1635" w:type="dxa"/>
            <w:vAlign w:val="center"/>
          </w:tcPr>
          <w:p>
            <w:pPr>
              <w:jc w:val="center"/>
              <w:rPr>
                <w:rFonts w:ascii="仿宋_GB2312" w:eastAsia="仿宋_GB2312"/>
                <w:szCs w:val="21"/>
              </w:rPr>
            </w:pPr>
            <w:r>
              <w:rPr>
                <w:rFonts w:hint="eastAsia" w:ascii="仿宋_GB2312" w:eastAsia="仿宋_GB2312"/>
                <w:szCs w:val="21"/>
              </w:rPr>
              <w:t>安全员</w:t>
            </w:r>
          </w:p>
        </w:tc>
        <w:tc>
          <w:tcPr>
            <w:tcW w:w="1332" w:type="dxa"/>
            <w:vAlign w:val="center"/>
          </w:tcPr>
          <w:p>
            <w:pPr>
              <w:jc w:val="center"/>
              <w:rPr>
                <w:rFonts w:ascii="仿宋_GB2312" w:eastAsia="仿宋_GB2312"/>
                <w:szCs w:val="21"/>
              </w:rPr>
            </w:pPr>
            <w:r>
              <w:rPr>
                <w:rFonts w:hint="eastAsia" w:ascii="仿宋_GB2312" w:eastAsia="仿宋_GB2312"/>
                <w:szCs w:val="21"/>
              </w:rPr>
              <w:t>易国兵</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湘建安C2 (2020) 1502048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邵阳市城规建设监理有限公司</w:t>
            </w:r>
          </w:p>
        </w:tc>
        <w:tc>
          <w:tcPr>
            <w:tcW w:w="1635" w:type="dxa"/>
            <w:vAlign w:val="center"/>
          </w:tcPr>
          <w:p>
            <w:pPr>
              <w:jc w:val="center"/>
              <w:rPr>
                <w:rFonts w:ascii="仿宋_GB2312" w:eastAsia="仿宋_GB2312"/>
                <w:szCs w:val="21"/>
              </w:rPr>
            </w:pPr>
            <w:r>
              <w:rPr>
                <w:rFonts w:hint="eastAsia" w:ascii="仿宋_GB2312" w:eastAsia="仿宋_GB2312"/>
                <w:szCs w:val="21"/>
              </w:rPr>
              <w:t>总监理工程师</w:t>
            </w:r>
          </w:p>
        </w:tc>
        <w:tc>
          <w:tcPr>
            <w:tcW w:w="1332" w:type="dxa"/>
            <w:vAlign w:val="center"/>
          </w:tcPr>
          <w:p>
            <w:pPr>
              <w:jc w:val="center"/>
              <w:rPr>
                <w:rFonts w:ascii="仿宋_GB2312" w:eastAsia="仿宋_GB2312"/>
                <w:szCs w:val="21"/>
              </w:rPr>
            </w:pPr>
            <w:r>
              <w:rPr>
                <w:rFonts w:hint="eastAsia" w:ascii="仿宋_GB2312" w:eastAsia="仿宋_GB2312"/>
                <w:szCs w:val="21"/>
              </w:rPr>
              <w:t>朱富强</w:t>
            </w:r>
          </w:p>
        </w:tc>
        <w:tc>
          <w:tcPr>
            <w:tcW w:w="2193" w:type="dxa"/>
            <w:vAlign w:val="center"/>
          </w:tcPr>
          <w:p>
            <w:pPr>
              <w:jc w:val="center"/>
              <w:rPr>
                <w:rFonts w:ascii="仿宋_GB2312" w:eastAsia="仿宋_GB2312"/>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仿宋_GB2312" w:eastAsia="仿宋_GB2312"/>
                <w:szCs w:val="21"/>
              </w:rPr>
            </w:pPr>
            <w:r>
              <w:rPr>
                <w:rFonts w:hint="eastAsia" w:ascii="仿宋_GB2312" w:eastAsia="仿宋_GB2312"/>
                <w:szCs w:val="21"/>
              </w:rPr>
              <w:t>43007861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邵阳市城规建设监理有限公司</w:t>
            </w:r>
          </w:p>
        </w:tc>
        <w:tc>
          <w:tcPr>
            <w:tcW w:w="1635" w:type="dxa"/>
            <w:vAlign w:val="center"/>
          </w:tcPr>
          <w:p>
            <w:pPr>
              <w:jc w:val="center"/>
              <w:rPr>
                <w:rFonts w:ascii="仿宋_GB2312" w:eastAsia="仿宋_GB2312"/>
                <w:szCs w:val="21"/>
              </w:rPr>
            </w:pPr>
            <w:r>
              <w:rPr>
                <w:rFonts w:hint="eastAsia" w:ascii="仿宋_GB2312" w:eastAsia="仿宋_GB2312"/>
                <w:szCs w:val="21"/>
              </w:rPr>
              <w:t>专业监理工程师</w:t>
            </w:r>
          </w:p>
        </w:tc>
        <w:tc>
          <w:tcPr>
            <w:tcW w:w="1332" w:type="dxa"/>
            <w:vAlign w:val="center"/>
          </w:tcPr>
          <w:p>
            <w:pPr>
              <w:jc w:val="center"/>
              <w:rPr>
                <w:rFonts w:ascii="仿宋_GB2312" w:eastAsia="仿宋_GB2312"/>
                <w:szCs w:val="21"/>
              </w:rPr>
            </w:pPr>
            <w:r>
              <w:rPr>
                <w:rFonts w:hint="eastAsia" w:ascii="仿宋_GB2312" w:eastAsia="仿宋_GB2312"/>
                <w:szCs w:val="21"/>
              </w:rPr>
              <w:t>雷朝辉</w:t>
            </w:r>
          </w:p>
        </w:tc>
        <w:tc>
          <w:tcPr>
            <w:tcW w:w="2193" w:type="dxa"/>
            <w:vAlign w:val="center"/>
          </w:tcPr>
          <w:p>
            <w:pPr>
              <w:jc w:val="center"/>
              <w:rPr>
                <w:rFonts w:ascii="宋体" w:hAnsi="宋体"/>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宋体" w:hAnsi="宋体"/>
                <w:szCs w:val="21"/>
              </w:rPr>
            </w:pPr>
            <w:r>
              <w:rPr>
                <w:rFonts w:hint="eastAsia" w:ascii="宋体" w:hAnsi="宋体"/>
                <w:szCs w:val="21"/>
              </w:rPr>
              <w:t>XS19-E0006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邵阳市城规建设监理有限公司</w:t>
            </w:r>
          </w:p>
        </w:tc>
        <w:tc>
          <w:tcPr>
            <w:tcW w:w="1635" w:type="dxa"/>
            <w:vAlign w:val="center"/>
          </w:tcPr>
          <w:p>
            <w:pPr>
              <w:jc w:val="center"/>
              <w:rPr>
                <w:rFonts w:ascii="仿宋_GB2312" w:eastAsia="仿宋_GB2312"/>
                <w:szCs w:val="21"/>
              </w:rPr>
            </w:pPr>
            <w:r>
              <w:rPr>
                <w:rFonts w:hint="eastAsia" w:ascii="仿宋_GB2312" w:eastAsia="仿宋_GB2312"/>
                <w:szCs w:val="21"/>
              </w:rPr>
              <w:t>监理员</w:t>
            </w:r>
          </w:p>
        </w:tc>
        <w:tc>
          <w:tcPr>
            <w:tcW w:w="1332" w:type="dxa"/>
            <w:vAlign w:val="center"/>
          </w:tcPr>
          <w:p>
            <w:pPr>
              <w:jc w:val="center"/>
              <w:rPr>
                <w:rFonts w:ascii="仿宋_GB2312" w:eastAsia="仿宋_GB2312"/>
                <w:szCs w:val="21"/>
              </w:rPr>
            </w:pPr>
            <w:r>
              <w:rPr>
                <w:rFonts w:hint="eastAsia" w:ascii="仿宋_GB2312" w:eastAsia="仿宋_GB2312"/>
                <w:szCs w:val="21"/>
              </w:rPr>
              <w:t>邓德林</w:t>
            </w:r>
          </w:p>
        </w:tc>
        <w:tc>
          <w:tcPr>
            <w:tcW w:w="2193" w:type="dxa"/>
            <w:vAlign w:val="center"/>
          </w:tcPr>
          <w:p>
            <w:pPr>
              <w:jc w:val="center"/>
              <w:rPr>
                <w:rFonts w:ascii="宋体" w:hAnsi="宋体"/>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宋体" w:hAnsi="宋体"/>
                <w:szCs w:val="21"/>
              </w:rPr>
            </w:pPr>
            <w:r>
              <w:rPr>
                <w:rFonts w:hint="eastAsia" w:ascii="宋体" w:hAnsi="宋体"/>
                <w:szCs w:val="21"/>
              </w:rPr>
              <w:t>XY16-S0420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pPr>
              <w:jc w:val="center"/>
              <w:rPr>
                <w:rFonts w:ascii="仿宋_GB2312" w:eastAsia="仿宋_GB2312"/>
                <w:szCs w:val="21"/>
              </w:rPr>
            </w:pPr>
            <w:r>
              <w:rPr>
                <w:rFonts w:hint="eastAsia" w:ascii="仿宋_GB2312" w:eastAsia="仿宋_GB2312"/>
                <w:szCs w:val="21"/>
              </w:rPr>
              <w:t>邵阳市城规建设监理有限公司</w:t>
            </w:r>
          </w:p>
        </w:tc>
        <w:tc>
          <w:tcPr>
            <w:tcW w:w="1635" w:type="dxa"/>
            <w:vAlign w:val="center"/>
          </w:tcPr>
          <w:p>
            <w:pPr>
              <w:jc w:val="center"/>
              <w:rPr>
                <w:rFonts w:ascii="仿宋_GB2312" w:eastAsia="仿宋_GB2312"/>
                <w:szCs w:val="21"/>
              </w:rPr>
            </w:pPr>
            <w:r>
              <w:rPr>
                <w:rFonts w:hint="eastAsia" w:ascii="仿宋_GB2312" w:eastAsia="仿宋_GB2312"/>
                <w:szCs w:val="21"/>
              </w:rPr>
              <w:t>监理员</w:t>
            </w:r>
          </w:p>
        </w:tc>
        <w:tc>
          <w:tcPr>
            <w:tcW w:w="1332" w:type="dxa"/>
            <w:vAlign w:val="center"/>
          </w:tcPr>
          <w:p>
            <w:pPr>
              <w:jc w:val="center"/>
              <w:rPr>
                <w:rFonts w:ascii="仿宋_GB2312" w:eastAsia="仿宋_GB2312"/>
                <w:szCs w:val="21"/>
              </w:rPr>
            </w:pPr>
            <w:r>
              <w:rPr>
                <w:rFonts w:hint="eastAsia" w:ascii="仿宋_GB2312" w:eastAsia="仿宋_GB2312"/>
                <w:szCs w:val="21"/>
              </w:rPr>
              <w:t>胡哲峰</w:t>
            </w:r>
          </w:p>
        </w:tc>
        <w:tc>
          <w:tcPr>
            <w:tcW w:w="2193" w:type="dxa"/>
            <w:vAlign w:val="center"/>
          </w:tcPr>
          <w:p>
            <w:pPr>
              <w:jc w:val="center"/>
              <w:rPr>
                <w:rFonts w:ascii="宋体" w:hAnsi="宋体"/>
                <w:szCs w:val="21"/>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vAlign w:val="center"/>
          </w:tcPr>
          <w:p>
            <w:pPr>
              <w:jc w:val="center"/>
              <w:rPr>
                <w:rFonts w:ascii="宋体" w:hAnsi="宋体"/>
                <w:szCs w:val="21"/>
              </w:rPr>
            </w:pPr>
            <w:r>
              <w:rPr>
                <w:rFonts w:hint="eastAsia" w:ascii="宋体" w:hAnsi="宋体"/>
                <w:szCs w:val="21"/>
              </w:rPr>
              <w:t>XY15-E0086</w:t>
            </w:r>
          </w:p>
        </w:tc>
      </w:tr>
    </w:tbl>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b/>
                <w:bCs/>
                <w:color w:val="000000" w:themeColor="text1"/>
                <w:sz w:val="32"/>
                <w:szCs w:val="32"/>
                <w14:textFill>
                  <w14:solidFill>
                    <w14:schemeClr w14:val="tx1"/>
                  </w14:solidFill>
                </w14:textFill>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企业名称</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承担角色</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姓名</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身份证号码</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执业印章号</w:t>
            </w: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项目总负责人</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林永胜</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113500376</w:t>
            </w: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项目负责人</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阳小平</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3500700-010</w:t>
            </w: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结构负责人</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郑雪华</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3500700-S014</w:t>
            </w: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给排水负责人</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陈洁</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给排水设计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电气负责人</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古安青</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建筑设计</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戴启勇</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厦门中建东北设计院有限公司</w:t>
            </w:r>
          </w:p>
        </w:tc>
        <w:tc>
          <w:tcPr>
            <w:tcW w:w="118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结构设计</w:t>
            </w:r>
          </w:p>
        </w:tc>
        <w:tc>
          <w:tcPr>
            <w:tcW w:w="1275"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王康</w:t>
            </w:r>
          </w:p>
        </w:tc>
        <w:tc>
          <w:tcPr>
            <w:tcW w:w="195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p>
        </w:tc>
        <w:tc>
          <w:tcPr>
            <w:tcW w:w="1185" w:type="dxa"/>
            <w:vAlign w:val="center"/>
          </w:tcPr>
          <w:p>
            <w:pPr>
              <w:jc w:val="center"/>
              <w:rPr>
                <w:rFonts w:ascii="仿宋_GB2312" w:eastAsia="仿宋_GB2312"/>
                <w:color w:val="000000" w:themeColor="text1"/>
                <w:szCs w:val="21"/>
                <w14:textFill>
                  <w14:solidFill>
                    <w14:schemeClr w14:val="tx1"/>
                  </w14:solidFill>
                </w14:textFill>
              </w:rPr>
            </w:pPr>
          </w:p>
        </w:tc>
        <w:tc>
          <w:tcPr>
            <w:tcW w:w="1275" w:type="dxa"/>
            <w:vAlign w:val="center"/>
          </w:tcPr>
          <w:p>
            <w:pPr>
              <w:jc w:val="center"/>
              <w:rPr>
                <w:rFonts w:ascii="仿宋_GB2312" w:eastAsia="仿宋_GB2312"/>
                <w:color w:val="000000" w:themeColor="text1"/>
                <w:szCs w:val="21"/>
                <w14:textFill>
                  <w14:solidFill>
                    <w14:schemeClr w14:val="tx1"/>
                  </w14:solidFill>
                </w14:textFill>
              </w:rPr>
            </w:pPr>
          </w:p>
        </w:tc>
        <w:tc>
          <w:tcPr>
            <w:tcW w:w="1950" w:type="dxa"/>
            <w:vAlign w:val="center"/>
          </w:tcPr>
          <w:p>
            <w:pPr>
              <w:jc w:val="center"/>
              <w:rPr>
                <w:rFonts w:ascii="仿宋_GB2312" w:eastAsia="仿宋_GB2312"/>
                <w:color w:val="000000" w:themeColor="text1"/>
                <w:szCs w:val="21"/>
                <w14:textFill>
                  <w14:solidFill>
                    <w14:schemeClr w14:val="tx1"/>
                  </w14:solidFill>
                </w14:textFill>
              </w:rPr>
            </w:pP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p>
        </w:tc>
        <w:tc>
          <w:tcPr>
            <w:tcW w:w="1185" w:type="dxa"/>
            <w:vAlign w:val="center"/>
          </w:tcPr>
          <w:p>
            <w:pPr>
              <w:jc w:val="center"/>
              <w:rPr>
                <w:rFonts w:ascii="仿宋_GB2312" w:eastAsia="仿宋_GB2312"/>
                <w:color w:val="000000" w:themeColor="text1"/>
                <w:szCs w:val="21"/>
                <w14:textFill>
                  <w14:solidFill>
                    <w14:schemeClr w14:val="tx1"/>
                  </w14:solidFill>
                </w14:textFill>
              </w:rPr>
            </w:pPr>
          </w:p>
        </w:tc>
        <w:tc>
          <w:tcPr>
            <w:tcW w:w="1275" w:type="dxa"/>
            <w:vAlign w:val="center"/>
          </w:tcPr>
          <w:p>
            <w:pPr>
              <w:jc w:val="center"/>
              <w:rPr>
                <w:rFonts w:ascii="仿宋_GB2312" w:eastAsia="仿宋_GB2312"/>
                <w:color w:val="000000" w:themeColor="text1"/>
                <w:szCs w:val="21"/>
                <w14:textFill>
                  <w14:solidFill>
                    <w14:schemeClr w14:val="tx1"/>
                  </w14:solidFill>
                </w14:textFill>
              </w:rPr>
            </w:pPr>
          </w:p>
        </w:tc>
        <w:tc>
          <w:tcPr>
            <w:tcW w:w="1950" w:type="dxa"/>
            <w:vAlign w:val="center"/>
          </w:tcPr>
          <w:p>
            <w:pPr>
              <w:jc w:val="center"/>
              <w:rPr>
                <w:rFonts w:ascii="仿宋_GB2312" w:eastAsia="仿宋_GB2312"/>
                <w:color w:val="000000" w:themeColor="text1"/>
                <w:szCs w:val="21"/>
                <w14:textFill>
                  <w14:solidFill>
                    <w14:schemeClr w14:val="tx1"/>
                  </w14:solidFill>
                </w14:textFill>
              </w:rPr>
            </w:pP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p>
        </w:tc>
        <w:tc>
          <w:tcPr>
            <w:tcW w:w="1185" w:type="dxa"/>
            <w:vAlign w:val="center"/>
          </w:tcPr>
          <w:p>
            <w:pPr>
              <w:jc w:val="center"/>
              <w:rPr>
                <w:rFonts w:ascii="仿宋_GB2312" w:eastAsia="仿宋_GB2312"/>
                <w:color w:val="000000" w:themeColor="text1"/>
                <w:szCs w:val="21"/>
                <w14:textFill>
                  <w14:solidFill>
                    <w14:schemeClr w14:val="tx1"/>
                  </w14:solidFill>
                </w14:textFill>
              </w:rPr>
            </w:pPr>
          </w:p>
        </w:tc>
        <w:tc>
          <w:tcPr>
            <w:tcW w:w="1275" w:type="dxa"/>
            <w:vAlign w:val="center"/>
          </w:tcPr>
          <w:p>
            <w:pPr>
              <w:jc w:val="center"/>
              <w:rPr>
                <w:rFonts w:ascii="仿宋_GB2312" w:eastAsia="仿宋_GB2312"/>
                <w:color w:val="000000" w:themeColor="text1"/>
                <w:szCs w:val="21"/>
                <w14:textFill>
                  <w14:solidFill>
                    <w14:schemeClr w14:val="tx1"/>
                  </w14:solidFill>
                </w14:textFill>
              </w:rPr>
            </w:pPr>
          </w:p>
        </w:tc>
        <w:tc>
          <w:tcPr>
            <w:tcW w:w="1950" w:type="dxa"/>
            <w:vAlign w:val="center"/>
          </w:tcPr>
          <w:p>
            <w:pPr>
              <w:jc w:val="center"/>
              <w:rPr>
                <w:rFonts w:ascii="仿宋_GB2312" w:eastAsia="仿宋_GB2312"/>
                <w:color w:val="000000" w:themeColor="text1"/>
                <w:szCs w:val="21"/>
                <w14:textFill>
                  <w14:solidFill>
                    <w14:schemeClr w14:val="tx1"/>
                  </w14:solidFill>
                </w14:textFill>
              </w:rPr>
            </w:pP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p>
        </w:tc>
        <w:tc>
          <w:tcPr>
            <w:tcW w:w="1185" w:type="dxa"/>
            <w:vAlign w:val="center"/>
          </w:tcPr>
          <w:p>
            <w:pPr>
              <w:jc w:val="center"/>
              <w:rPr>
                <w:rFonts w:ascii="仿宋_GB2312" w:eastAsia="仿宋_GB2312"/>
                <w:color w:val="000000" w:themeColor="text1"/>
                <w:szCs w:val="21"/>
                <w14:textFill>
                  <w14:solidFill>
                    <w14:schemeClr w14:val="tx1"/>
                  </w14:solidFill>
                </w14:textFill>
              </w:rPr>
            </w:pPr>
          </w:p>
        </w:tc>
        <w:tc>
          <w:tcPr>
            <w:tcW w:w="1275" w:type="dxa"/>
            <w:vAlign w:val="center"/>
          </w:tcPr>
          <w:p>
            <w:pPr>
              <w:jc w:val="center"/>
              <w:rPr>
                <w:rFonts w:ascii="仿宋_GB2312" w:eastAsia="仿宋_GB2312"/>
                <w:color w:val="000000" w:themeColor="text1"/>
                <w:szCs w:val="21"/>
                <w14:textFill>
                  <w14:solidFill>
                    <w14:schemeClr w14:val="tx1"/>
                  </w14:solidFill>
                </w14:textFill>
              </w:rPr>
            </w:pPr>
          </w:p>
        </w:tc>
        <w:tc>
          <w:tcPr>
            <w:tcW w:w="1950" w:type="dxa"/>
            <w:vAlign w:val="center"/>
          </w:tcPr>
          <w:p>
            <w:pPr>
              <w:jc w:val="center"/>
              <w:rPr>
                <w:rFonts w:ascii="仿宋_GB2312" w:eastAsia="仿宋_GB2312"/>
                <w:color w:val="000000" w:themeColor="text1"/>
                <w:szCs w:val="21"/>
                <w14:textFill>
                  <w14:solidFill>
                    <w14:schemeClr w14:val="tx1"/>
                  </w14:solidFill>
                </w14:textFill>
              </w:rPr>
            </w:pP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ascii="仿宋_GB2312" w:eastAsia="仿宋_GB2312"/>
                <w:color w:val="000000" w:themeColor="text1"/>
                <w:szCs w:val="21"/>
                <w14:textFill>
                  <w14:solidFill>
                    <w14:schemeClr w14:val="tx1"/>
                  </w14:solidFill>
                </w14:textFill>
              </w:rPr>
            </w:pPr>
          </w:p>
          <w:p>
            <w:pPr>
              <w:jc w:val="center"/>
              <w:rPr>
                <w:rFonts w:ascii="仿宋_GB2312" w:eastAsia="仿宋_GB2312"/>
                <w:color w:val="000000" w:themeColor="text1"/>
                <w:szCs w:val="21"/>
                <w14:textFill>
                  <w14:solidFill>
                    <w14:schemeClr w14:val="tx1"/>
                  </w14:solidFill>
                </w14:textFill>
              </w:rPr>
            </w:pPr>
          </w:p>
        </w:tc>
        <w:tc>
          <w:tcPr>
            <w:tcW w:w="1185" w:type="dxa"/>
            <w:vAlign w:val="center"/>
          </w:tcPr>
          <w:p>
            <w:pPr>
              <w:jc w:val="center"/>
              <w:rPr>
                <w:rFonts w:ascii="仿宋_GB2312" w:eastAsia="仿宋_GB2312"/>
                <w:color w:val="000000" w:themeColor="text1"/>
                <w:szCs w:val="21"/>
                <w14:textFill>
                  <w14:solidFill>
                    <w14:schemeClr w14:val="tx1"/>
                  </w14:solidFill>
                </w14:textFill>
              </w:rPr>
            </w:pPr>
          </w:p>
        </w:tc>
        <w:tc>
          <w:tcPr>
            <w:tcW w:w="1275" w:type="dxa"/>
            <w:vAlign w:val="center"/>
          </w:tcPr>
          <w:p>
            <w:pPr>
              <w:jc w:val="center"/>
              <w:rPr>
                <w:rFonts w:ascii="仿宋_GB2312" w:eastAsia="仿宋_GB2312"/>
                <w:color w:val="000000" w:themeColor="text1"/>
                <w:szCs w:val="21"/>
                <w14:textFill>
                  <w14:solidFill>
                    <w14:schemeClr w14:val="tx1"/>
                  </w14:solidFill>
                </w14:textFill>
              </w:rPr>
            </w:pPr>
          </w:p>
        </w:tc>
        <w:tc>
          <w:tcPr>
            <w:tcW w:w="1950" w:type="dxa"/>
            <w:vAlign w:val="center"/>
          </w:tcPr>
          <w:p>
            <w:pPr>
              <w:jc w:val="center"/>
              <w:rPr>
                <w:rFonts w:ascii="仿宋_GB2312" w:eastAsia="仿宋_GB2312"/>
                <w:color w:val="000000" w:themeColor="text1"/>
                <w:szCs w:val="21"/>
                <w14:textFill>
                  <w14:solidFill>
                    <w14:schemeClr w14:val="tx1"/>
                  </w14:solidFill>
                </w14:textFill>
              </w:rPr>
            </w:pPr>
          </w:p>
        </w:tc>
        <w:tc>
          <w:tcPr>
            <w:tcW w:w="1545" w:type="dxa"/>
            <w:vAlign w:val="center"/>
          </w:tcPr>
          <w:p>
            <w:pPr>
              <w:jc w:val="center"/>
              <w:rPr>
                <w:rFonts w:ascii="仿宋_GB2312" w:eastAsia="仿宋_GB2312"/>
                <w:color w:val="000000" w:themeColor="text1"/>
                <w:szCs w:val="21"/>
                <w14:textFill>
                  <w14:solidFill>
                    <w14:schemeClr w14:val="tx1"/>
                  </w14:solidFill>
                </w14:textFill>
              </w:rPr>
            </w:pPr>
          </w:p>
        </w:tc>
        <w:tc>
          <w:tcPr>
            <w:tcW w:w="1920" w:type="dxa"/>
            <w:vAlign w:val="center"/>
          </w:tcPr>
          <w:p>
            <w:pPr>
              <w:jc w:val="center"/>
              <w:rPr>
                <w:rFonts w:ascii="仿宋_GB2312" w:eastAsia="仿宋_GB2312"/>
                <w:color w:val="000000" w:themeColor="text1"/>
                <w:szCs w:val="21"/>
                <w14:textFill>
                  <w14:solidFill>
                    <w14:schemeClr w14:val="tx1"/>
                  </w14:solidFill>
                </w14:textFill>
              </w:rPr>
            </w:pPr>
          </w:p>
        </w:tc>
      </w:tr>
    </w:tbl>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p>
      <w:pPr>
        <w:rPr>
          <w:rFonts w:hint="eastAsia" w:asci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简体" w:eastAsia="方正小标宋简体"/>
          <w:color w:val="000000" w:themeColor="text1"/>
          <w:sz w:val="36"/>
          <w:szCs w:val="36"/>
          <w:lang w:val="en-US" w:eastAsia="zh-CN"/>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w:t>
      </w:r>
      <w:r>
        <w:rPr>
          <w:rFonts w:hint="eastAsia" w:ascii="方正小标宋简体" w:eastAsia="方正小标宋简体"/>
          <w:color w:val="000000" w:themeColor="text1"/>
          <w:sz w:val="36"/>
          <w:szCs w:val="36"/>
          <w:lang w:val="en-US" w:eastAsia="zh-CN"/>
          <w14:textFill>
            <w14:solidFill>
              <w14:schemeClr w14:val="tx1"/>
            </w14:solidFill>
          </w14:textFill>
        </w:rPr>
        <w:t>项目</w:t>
      </w:r>
      <w:r>
        <w:rPr>
          <w:rFonts w:hint="eastAsia" w:ascii="方正小标宋简体" w:eastAsia="方正小标宋简体"/>
          <w:color w:val="000000" w:themeColor="text1"/>
          <w:sz w:val="36"/>
          <w:szCs w:val="36"/>
          <w14:textFill>
            <w14:solidFill>
              <w14:schemeClr w14:val="tx1"/>
            </w14:solidFill>
          </w14:textFill>
        </w:rPr>
        <w:t>业绩</w:t>
      </w:r>
      <w:r>
        <w:rPr>
          <w:rFonts w:hint="eastAsia" w:ascii="方正小标宋简体" w:eastAsia="方正小标宋简体"/>
          <w:color w:val="000000" w:themeColor="text1"/>
          <w:sz w:val="36"/>
          <w:szCs w:val="36"/>
          <w:lang w:val="en-US" w:eastAsia="zh-CN"/>
          <w14:textFill>
            <w14:solidFill>
              <w14:schemeClr w14:val="tx1"/>
            </w14:solidFill>
          </w14:textFill>
        </w:rPr>
        <w:t>信息审核表</w:t>
      </w:r>
    </w:p>
    <w:p>
      <w:pPr>
        <w:keepNext w:val="0"/>
        <w:keepLines w:val="0"/>
        <w:pageBreakBefore w:val="0"/>
        <w:widowControl w:val="0"/>
        <w:kinsoku/>
        <w:wordWrap/>
        <w:overflowPunct/>
        <w:topLinePunct w:val="0"/>
        <w:autoSpaceDE/>
        <w:autoSpaceDN/>
        <w:bidi w:val="0"/>
        <w:adjustRightInd/>
        <w:snapToGrid/>
        <w:spacing w:line="720" w:lineRule="auto"/>
        <w:ind w:firstLine="240" w:firstLineChars="100"/>
        <w:jc w:val="both"/>
        <w:textAlignment w:val="auto"/>
        <w:rPr>
          <w:rFonts w:hint="default" w:ascii="仿宋_GB2312" w:eastAsia="仿宋_GB2312" w:cs="Times New Roman"/>
          <w:color w:val="000000" w:themeColor="text1"/>
          <w:sz w:val="24"/>
          <w:szCs w:val="24"/>
          <w:u w:val="none"/>
          <w:lang w:val="en-US" w:eastAsia="zh-CN"/>
          <w14:textFill>
            <w14:solidFill>
              <w14:schemeClr w14:val="tx1"/>
            </w14:solidFill>
          </w14:textFill>
        </w:rPr>
      </w:pPr>
      <w:r>
        <w:rPr>
          <w:rFonts w:hint="eastAsia" w:ascii="仿宋_GB2312" w:eastAsia="仿宋_GB2312" w:cs="Times New Roman"/>
          <w:color w:val="000000" w:themeColor="text1"/>
          <w:sz w:val="24"/>
          <w:szCs w:val="24"/>
          <w:lang w:val="en-US" w:eastAsia="zh-CN"/>
          <w14:textFill>
            <w14:solidFill>
              <w14:schemeClr w14:val="tx1"/>
            </w14:solidFill>
          </w14:textFill>
        </w:rPr>
        <w:t>项目名称：</w:t>
      </w:r>
      <w:r>
        <w:rPr>
          <w:rFonts w:hint="eastAsia" w:ascii="仿宋_GB2312" w:eastAsia="仿宋_GB2312" w:cs="Times New Roman"/>
          <w:color w:val="000000" w:themeColor="text1"/>
          <w:sz w:val="24"/>
          <w:szCs w:val="24"/>
          <w:u w:val="single"/>
          <w:lang w:val="en-US" w:eastAsia="zh-CN"/>
          <w14:textFill>
            <w14:solidFill>
              <w14:schemeClr w14:val="tx1"/>
            </w14:solidFill>
          </w14:textFill>
        </w:rPr>
        <w:t>邵阳市华商置业开发华商新外滩住宅小区项目</w:t>
      </w:r>
      <w:r>
        <w:rPr>
          <w:rFonts w:hint="eastAsia" w:ascii="仿宋_GB2312" w:eastAsia="仿宋_GB2312" w:cs="Times New Roman"/>
          <w:color w:val="000000" w:themeColor="text1"/>
          <w:sz w:val="24"/>
          <w:szCs w:val="24"/>
          <w:u w:val="none"/>
          <w:lang w:val="en-US" w:eastAsia="zh-CN"/>
          <w14:textFill>
            <w14:solidFill>
              <w14:schemeClr w14:val="tx1"/>
            </w14:solidFill>
          </w14:textFill>
        </w:rPr>
        <w:t xml:space="preserve">   审核机关（盖章）：</w:t>
      </w:r>
    </w:p>
    <w:p>
      <w:pPr>
        <w:keepNext w:val="0"/>
        <w:keepLines w:val="0"/>
        <w:pageBreakBefore w:val="0"/>
        <w:widowControl w:val="0"/>
        <w:kinsoku/>
        <w:wordWrap/>
        <w:overflowPunct/>
        <w:topLinePunct w:val="0"/>
        <w:autoSpaceDE/>
        <w:autoSpaceDN/>
        <w:bidi w:val="0"/>
        <w:adjustRightInd/>
        <w:snapToGrid/>
        <w:spacing w:line="720" w:lineRule="auto"/>
        <w:ind w:firstLine="240" w:firstLineChars="100"/>
        <w:jc w:val="both"/>
        <w:textAlignment w:val="auto"/>
        <w:rPr>
          <w:rFonts w:hint="default" w:ascii="仿宋_GB2312" w:eastAsia="仿宋_GB2312" w:cs="Times New Roman"/>
          <w:color w:val="000000" w:themeColor="text1"/>
          <w:sz w:val="24"/>
          <w:szCs w:val="24"/>
          <w:u w:val="single"/>
          <w:lang w:val="en-US" w:eastAsia="zh-CN"/>
          <w14:textFill>
            <w14:solidFill>
              <w14:schemeClr w14:val="tx1"/>
            </w14:solidFill>
          </w14:textFill>
        </w:rPr>
      </w:pPr>
      <w:r>
        <w:rPr>
          <w:rFonts w:hint="eastAsia" w:ascii="仿宋_GB2312" w:eastAsia="仿宋_GB2312" w:cs="Times New Roman"/>
          <w:color w:val="000000" w:themeColor="text1"/>
          <w:sz w:val="24"/>
          <w:szCs w:val="24"/>
          <w:u w:val="none"/>
          <w:lang w:val="en-US" w:eastAsia="zh-CN"/>
          <w14:textFill>
            <w14:solidFill>
              <w14:schemeClr w14:val="tx1"/>
            </w14:solidFill>
          </w14:textFill>
        </w:rPr>
        <w:t>工程编号：</w:t>
      </w:r>
      <w:r>
        <w:rPr>
          <w:rFonts w:hint="eastAsia" w:ascii="仿宋_GB2312" w:eastAsia="仿宋_GB2312" w:cs="Times New Roman"/>
          <w:color w:val="000000" w:themeColor="text1"/>
          <w:sz w:val="24"/>
          <w:szCs w:val="24"/>
          <w:u w:val="single"/>
          <w:lang w:val="en-US" w:eastAsia="zh-CN"/>
          <w14:textFill>
            <w14:solidFill>
              <w14:schemeClr w14:val="tx1"/>
            </w14:solidFill>
          </w14:textFill>
        </w:rPr>
        <w:t xml:space="preserve"> 43050010110101002  </w:t>
      </w:r>
      <w:r>
        <w:rPr>
          <w:rFonts w:hint="eastAsia" w:ascii="仿宋_GB2312" w:eastAsia="仿宋_GB2312" w:cs="Times New Roman"/>
          <w:color w:val="000000" w:themeColor="text1"/>
          <w:sz w:val="24"/>
          <w:szCs w:val="24"/>
          <w:u w:val="none"/>
          <w:lang w:val="en-US" w:eastAsia="zh-CN"/>
          <w14:textFill>
            <w14:solidFill>
              <w14:schemeClr w14:val="tx1"/>
            </w14:solidFill>
          </w14:textFill>
        </w:rPr>
        <w:t xml:space="preserve">                     审核人（签字）：</w:t>
      </w:r>
    </w:p>
    <w:tbl>
      <w:tblPr>
        <w:tblStyle w:val="5"/>
        <w:tblpPr w:leftFromText="180" w:rightFromText="180" w:vertAnchor="text" w:horzAnchor="page" w:tblpX="1347" w:tblpY="157"/>
        <w:tblOverlap w:val="never"/>
        <w:tblW w:w="99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441"/>
        <w:gridCol w:w="3255"/>
        <w:gridCol w:w="1684"/>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restart"/>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项目基本信息</w:t>
            </w:r>
          </w:p>
        </w:tc>
        <w:tc>
          <w:tcPr>
            <w:tcW w:w="144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建设单位</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邵阳市华商置业有限公司</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企业信用代码</w:t>
            </w:r>
          </w:p>
        </w:tc>
        <w:tc>
          <w:tcPr>
            <w:tcW w:w="2409"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91430500788012698G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具体地点</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佘湖山时代公园旁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投资类型</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社会投资</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项目类别</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建设工程规划许可证编号</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2010-127#、2010-124-A#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立项文号</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市发改投[2010]241号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立项批准机关</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邵阳市发展和改革委员会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立项批复时间</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2010.7.5</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立项机关级别</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总面积</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（平方米）</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220796平方米</w:t>
            </w:r>
          </w:p>
        </w:tc>
        <w:tc>
          <w:tcPr>
            <w:tcW w:w="1684"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总投资</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38143万元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建设性质</w:t>
            </w:r>
          </w:p>
        </w:tc>
        <w:tc>
          <w:tcPr>
            <w:tcW w:w="3255" w:type="dxa"/>
            <w:noWrap w:val="0"/>
            <w:vAlign w:val="center"/>
          </w:tcPr>
          <w:p>
            <w:pPr>
              <w:jc w:val="center"/>
              <w:rPr>
                <w:rFonts w:hint="default"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新建</w:t>
            </w: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工程用途</w:t>
            </w:r>
          </w:p>
        </w:tc>
        <w:tc>
          <w:tcPr>
            <w:tcW w:w="2409" w:type="dxa"/>
            <w:noWrap w:val="0"/>
            <w:vAlign w:val="center"/>
          </w:tcPr>
          <w:p>
            <w:pPr>
              <w:jc w:val="center"/>
              <w:rPr>
                <w:rFonts w:hint="default"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居住建筑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建设规模</w:t>
            </w:r>
          </w:p>
        </w:tc>
        <w:tc>
          <w:tcPr>
            <w:tcW w:w="7348" w:type="dxa"/>
            <w:gridSpan w:val="3"/>
            <w:noWrap w:val="0"/>
            <w:vAlign w:val="center"/>
          </w:tcPr>
          <w:p>
            <w:pPr>
              <w:jc w:val="center"/>
              <w:rPr>
                <w:rFonts w:hint="default" w:ascii="仿宋_GB2312" w:hAnsi="MicrosoftYaHei"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总建筑面积220796㎡，其中：住宅建筑面积148999㎡，商业建筑面积6374㎡，地下车库、物管用房等配套设施建筑面积53976㎡。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计划开工</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2012.06.26</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计划竣工</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2014.05.26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4" w:type="dxa"/>
            <w:vMerge w:val="restart"/>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施工单位</w:t>
            </w:r>
            <w:r>
              <w:rPr>
                <w:rFonts w:hint="eastAsia" w:ascii="仿宋_GB2312" w:eastAsia="仿宋_GB2312"/>
                <w:color w:val="000000" w:themeColor="text1"/>
                <w:szCs w:val="21"/>
                <w14:textFill>
                  <w14:solidFill>
                    <w14:schemeClr w14:val="tx1"/>
                  </w14:solidFill>
                </w14:textFill>
              </w:rPr>
              <w:t>招投标信息</w:t>
            </w: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中标通知书编号</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SYZB2010-109-I</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开标时间</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中标金额</w:t>
            </w:r>
          </w:p>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8623.805万元</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面积(平方米)</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109700平方米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发包单位名称</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邵阳市华商置业有限公司</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中标单位名称</w:t>
            </w:r>
          </w:p>
        </w:tc>
        <w:tc>
          <w:tcPr>
            <w:tcW w:w="2409"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湖南恒业建设有责任公司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招标代理机构</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湖南雁城建设咨询有限公司</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联合体承包单位名称</w:t>
            </w:r>
          </w:p>
        </w:tc>
        <w:tc>
          <w:tcPr>
            <w:tcW w:w="2409"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b/>
                <w:bCs/>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项目负责人</w:t>
            </w:r>
          </w:p>
        </w:tc>
        <w:tc>
          <w:tcPr>
            <w:tcW w:w="325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罗峰</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项目负责人证书编号</w:t>
            </w:r>
          </w:p>
        </w:tc>
        <w:tc>
          <w:tcPr>
            <w:tcW w:w="2409"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湘143060805028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1"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工程概况</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4"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p>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中标范围</w:t>
            </w:r>
          </w:p>
        </w:tc>
        <w:tc>
          <w:tcPr>
            <w:tcW w:w="7348" w:type="dxa"/>
            <w:gridSpan w:val="3"/>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土建、水电安装工程。</w:t>
            </w:r>
          </w:p>
        </w:tc>
      </w:tr>
    </w:tbl>
    <w:tbl>
      <w:tblPr>
        <w:tblStyle w:val="5"/>
        <w:tblpPr w:leftFromText="180" w:rightFromText="180" w:vertAnchor="text" w:horzAnchor="page" w:tblpX="1350" w:tblpY="1141"/>
        <w:tblOverlap w:val="never"/>
        <w:tblW w:w="9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9"/>
        <w:gridCol w:w="1441"/>
        <w:gridCol w:w="990"/>
        <w:gridCol w:w="59"/>
        <w:gridCol w:w="1201"/>
        <w:gridCol w:w="1005"/>
        <w:gridCol w:w="1684"/>
        <w:gridCol w:w="803"/>
        <w:gridCol w:w="3"/>
        <w:gridCol w:w="800"/>
        <w:gridCol w:w="25"/>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1139" w:type="dxa"/>
            <w:vMerge w:val="restart"/>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监理单位招投标信息</w:t>
            </w: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招标代理机构</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湖南雁城建设咨询有限公司</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中标单位</w:t>
            </w:r>
          </w:p>
        </w:tc>
        <w:tc>
          <w:tcPr>
            <w:tcW w:w="2409" w:type="dxa"/>
            <w:gridSpan w:val="5"/>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何文彬</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项目负责人身份证号码</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项目负责人注册类型及等级</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注册监理工程师/房屋建筑</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项目负责人证书编号</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43003439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开工日期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2012.07</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竣工日期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中标金额</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162万元</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总工期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700天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工程概况</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p>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中标范围</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施工阶段的基础、主体、装饰、水电安装工程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9" w:type="dxa"/>
            <w:vMerge w:val="restart"/>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施工图审查信息</w:t>
            </w: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施工图审查合格书编号</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HS10-331</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审查完成日期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勘察单位名称</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湖南省资源规划勘测院</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勘察单位企业信用代码</w:t>
            </w:r>
          </w:p>
        </w:tc>
        <w:tc>
          <w:tcPr>
            <w:tcW w:w="2409" w:type="dxa"/>
            <w:gridSpan w:val="5"/>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91430300G02905272G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施工图审查机构名称</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湖南华嵩建设工程设计咨询有限公司</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施工图审查机构企业信用代码</w:t>
            </w:r>
          </w:p>
        </w:tc>
        <w:tc>
          <w:tcPr>
            <w:tcW w:w="2409" w:type="dxa"/>
            <w:gridSpan w:val="5"/>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91430102768025803L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建设规模</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建筑面积244553.2㎡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9" w:type="dxa"/>
            <w:vMerge w:val="restart"/>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p>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施工合同信息</w:t>
            </w: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合同名称</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湖南省建设工程施工合同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合同类别</w:t>
            </w:r>
          </w:p>
        </w:tc>
        <w:tc>
          <w:tcPr>
            <w:tcW w:w="3255" w:type="dxa"/>
            <w:gridSpan w:val="4"/>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施工总包</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承包单位</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湖南恒业建设有限责任公司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合同编号</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684"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8623.805万元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9" w:type="dxa"/>
            <w:vMerge w:val="continue"/>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w:t>
            </w:r>
          </w:p>
        </w:tc>
        <w:tc>
          <w:tcPr>
            <w:tcW w:w="3255" w:type="dxa"/>
            <w:gridSpan w:val="4"/>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罗峰</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身份证号码</w:t>
            </w:r>
          </w:p>
        </w:tc>
        <w:tc>
          <w:tcPr>
            <w:tcW w:w="2409" w:type="dxa"/>
            <w:gridSpan w:val="5"/>
            <w:noWrap w:val="0"/>
            <w:vAlign w:val="center"/>
          </w:tcPr>
          <w:p>
            <w:pPr>
              <w:jc w:val="center"/>
              <w:rPr>
                <w:rFonts w:hint="default" w:ascii="仿宋_GB2312" w:eastAsia="仿宋_GB2312"/>
                <w:color w:val="000000" w:themeColor="text1"/>
                <w:szCs w:val="21"/>
                <w:lang w:val="en-US"/>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建设规模</w:t>
            </w:r>
          </w:p>
        </w:tc>
        <w:tc>
          <w:tcPr>
            <w:tcW w:w="7348" w:type="dxa"/>
            <w:gridSpan w:val="10"/>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合同承包内容</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合同签订日期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2010.12.08</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记录登记时间</w:t>
            </w:r>
          </w:p>
        </w:tc>
        <w:tc>
          <w:tcPr>
            <w:tcW w:w="2409" w:type="dxa"/>
            <w:gridSpan w:val="5"/>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2010.12.08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计划开工日期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2012.06.26</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计划竣工日期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2014.05.26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700天</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质量目标</w:t>
            </w:r>
          </w:p>
        </w:tc>
        <w:tc>
          <w:tcPr>
            <w:tcW w:w="2409" w:type="dxa"/>
            <w:gridSpan w:val="5"/>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restart"/>
            <w:noWrap w:val="0"/>
            <w:vAlign w:val="center"/>
          </w:tcPr>
          <w:p>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监理合同信息</w:t>
            </w: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合同编号</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GF-1999-0202</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合同名称</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建设工程委托监理合同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承包单位</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签订日期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2013.11.13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合同金额</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162万元</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合同记录登记时间</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2013.11.13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计划开工日期</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2012.06.26</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计划竣工日期</w:t>
            </w:r>
          </w:p>
        </w:tc>
        <w:tc>
          <w:tcPr>
            <w:tcW w:w="2409" w:type="dxa"/>
            <w:gridSpan w:val="5"/>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2014.05.26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700天</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质量目标</w:t>
            </w:r>
          </w:p>
        </w:tc>
        <w:tc>
          <w:tcPr>
            <w:tcW w:w="2409" w:type="dxa"/>
            <w:gridSpan w:val="5"/>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建设规模</w:t>
            </w:r>
          </w:p>
        </w:tc>
        <w:tc>
          <w:tcPr>
            <w:tcW w:w="7348" w:type="dxa"/>
            <w:gridSpan w:val="10"/>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139" w:type="dxa"/>
            <w:vMerge w:val="continue"/>
            <w:noWrap w:val="0"/>
            <w:vAlign w:val="center"/>
          </w:tcPr>
          <w:p>
            <w:pPr>
              <w:jc w:val="center"/>
              <w:rPr>
                <w:rFonts w:hint="eastAsia"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合同承包内容</w:t>
            </w:r>
          </w:p>
        </w:tc>
        <w:tc>
          <w:tcPr>
            <w:tcW w:w="7348" w:type="dxa"/>
            <w:gridSpan w:val="10"/>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施工阶段的基础、主体、装饰、水电安装工程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restart"/>
            <w:noWrap w:val="0"/>
            <w:vAlign w:val="center"/>
          </w:tcPr>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施工许可信息</w:t>
            </w: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hint="eastAsia" w:ascii="仿宋_GB2312" w:eastAsia="仿宋_GB2312"/>
                <w:color w:val="000000" w:themeColor="text1"/>
                <w:szCs w:val="21"/>
                <w14:textFill>
                  <w14:solidFill>
                    <w14:schemeClr w14:val="tx1"/>
                  </w14:solidFill>
                </w14:textFill>
              </w:rPr>
            </w:pPr>
          </w:p>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工程名称</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华商新外滩住宅小区1、3#栋及（1-4/01）-（1-42）轴地下室</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施工许可证编号</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430501201312050401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施工企业</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湖南恒业建设有限责任公司</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监理企业</w:t>
            </w:r>
          </w:p>
        </w:tc>
        <w:tc>
          <w:tcPr>
            <w:tcW w:w="2409" w:type="dxa"/>
            <w:gridSpan w:val="5"/>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设计企业</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湖南中大设计院有限公司</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设计项目负责人</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李渤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勘察企业</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湖南省资源规划勘测院</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勘察项目负责人</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吴久科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合同金额（万元）</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7987.34万元</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面积（平方米）</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101621.62㎡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发证日期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2013.12.05</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合同工期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700天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合同开工日期</w:t>
            </w:r>
          </w:p>
        </w:tc>
        <w:tc>
          <w:tcPr>
            <w:tcW w:w="3255" w:type="dxa"/>
            <w:gridSpan w:val="4"/>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2012.06.26</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合同竣工日期</w:t>
            </w:r>
          </w:p>
        </w:tc>
        <w:tc>
          <w:tcPr>
            <w:tcW w:w="2409" w:type="dxa"/>
            <w:gridSpan w:val="5"/>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2014.05.26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建设规模</w:t>
            </w:r>
          </w:p>
        </w:tc>
        <w:tc>
          <w:tcPr>
            <w:tcW w:w="7348" w:type="dxa"/>
            <w:gridSpan w:val="10"/>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按设计图纸施工，但不包含所有的消防、电梯、水电表安装、入房门窗及玻璃（以招标时的清单量、报价书为准））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w:t>
            </w:r>
          </w:p>
        </w:tc>
        <w:tc>
          <w:tcPr>
            <w:tcW w:w="3255" w:type="dxa"/>
            <w:gridSpan w:val="4"/>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罗峰</w:t>
            </w:r>
          </w:p>
        </w:tc>
        <w:tc>
          <w:tcPr>
            <w:tcW w:w="1684"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项目负责人身份证号码</w:t>
            </w:r>
          </w:p>
        </w:tc>
        <w:tc>
          <w:tcPr>
            <w:tcW w:w="2409" w:type="dxa"/>
            <w:gridSpan w:val="5"/>
            <w:noWrap w:val="0"/>
            <w:vAlign w:val="center"/>
          </w:tcPr>
          <w:p>
            <w:pPr>
              <w:jc w:val="center"/>
              <w:rPr>
                <w:rFonts w:hint="default" w:ascii="仿宋_GB2312" w:eastAsia="仿宋_GB2312"/>
                <w:color w:val="000000" w:themeColor="text1"/>
                <w:szCs w:val="21"/>
                <w:lang w:val="en-US"/>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项目负责人证书编号</w:t>
            </w:r>
          </w:p>
        </w:tc>
        <w:tc>
          <w:tcPr>
            <w:tcW w:w="7348" w:type="dxa"/>
            <w:gridSpan w:val="10"/>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湘143060805028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技术负责人</w:t>
            </w:r>
          </w:p>
        </w:tc>
        <w:tc>
          <w:tcPr>
            <w:tcW w:w="3255" w:type="dxa"/>
            <w:gridSpan w:val="4"/>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张和国</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技术负责人</w:t>
            </w:r>
            <w:r>
              <w:rPr>
                <w:rFonts w:hint="eastAsia" w:ascii="仿宋_GB2312" w:eastAsia="仿宋_GB2312"/>
                <w:color w:val="000000" w:themeColor="text1"/>
                <w:szCs w:val="21"/>
                <w:lang w:val="en-US" w:eastAsia="zh-CN"/>
                <w14:textFill>
                  <w14:solidFill>
                    <w14:schemeClr w14:val="tx1"/>
                  </w14:solidFill>
                </w14:textFill>
              </w:rPr>
              <w:t>身份证号码</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技术负责人证书编号</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A08061000000000349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总监理工程师</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何文彬</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总监理工程师</w:t>
            </w:r>
            <w:r>
              <w:rPr>
                <w:rFonts w:hint="eastAsia" w:ascii="仿宋_GB2312" w:eastAsia="仿宋_GB2312"/>
                <w:color w:val="000000" w:themeColor="text1"/>
                <w:szCs w:val="21"/>
                <w:lang w:val="en-US" w:eastAsia="zh-CN"/>
                <w14:textFill>
                  <w14:solidFill>
                    <w14:schemeClr w14:val="tx1"/>
                  </w14:solidFill>
                </w14:textFill>
              </w:rPr>
              <w:t>身份证号码</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总监理工程师证书编码</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43003439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单项工程1</w:t>
            </w:r>
          </w:p>
        </w:tc>
        <w:tc>
          <w:tcPr>
            <w:tcW w:w="1049"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w:t>
            </w: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33120㎡</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22/4</w:t>
            </w: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78米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单项工程2</w:t>
            </w:r>
          </w:p>
        </w:tc>
        <w:tc>
          <w:tcPr>
            <w:tcW w:w="1049"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w:t>
            </w: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65240㎡</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31/4</w:t>
            </w: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99米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单项工程3</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单项工程4</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单项工程5</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单项工程6</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单项工程7</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单项工程8</w:t>
            </w:r>
          </w:p>
        </w:tc>
        <w:tc>
          <w:tcPr>
            <w:tcW w:w="1049"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1201"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6"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c>
          <w:tcPr>
            <w:tcW w:w="825"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778" w:type="dxa"/>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dxa"/>
            <w:vMerge w:val="restart"/>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竣工验收备案信息</w:t>
            </w: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竣工验收备案编号</w:t>
            </w:r>
          </w:p>
        </w:tc>
        <w:tc>
          <w:tcPr>
            <w:tcW w:w="7348" w:type="dxa"/>
            <w:gridSpan w:val="10"/>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实际造价</w:t>
            </w:r>
          </w:p>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（万元）</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w:t>
            </w:r>
          </w:p>
        </w:tc>
        <w:tc>
          <w:tcPr>
            <w:tcW w:w="1684"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实际面积</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（平方米）</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98360㎡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p>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实际建设规模</w:t>
            </w:r>
          </w:p>
        </w:tc>
        <w:tc>
          <w:tcPr>
            <w:tcW w:w="7348" w:type="dxa"/>
            <w:gridSpan w:val="10"/>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1#建筑面积33120㎡，框剪结构，22+4层。3#建筑面积65240㎡，框剪结构，31+4层。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实际开工</w:t>
            </w:r>
          </w:p>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2012年7月</w:t>
            </w:r>
          </w:p>
        </w:tc>
        <w:tc>
          <w:tcPr>
            <w:tcW w:w="1684" w:type="dxa"/>
            <w:noWrap w:val="0"/>
            <w:vAlign w:val="center"/>
          </w:tcPr>
          <w:p>
            <w:pPr>
              <w:jc w:val="center"/>
              <w:rPr>
                <w:rFonts w:hint="eastAsia" w:ascii="仿宋_GB2312" w:hAnsi="MicrosoftYaHei" w:eastAsia="仿宋_GB2312"/>
                <w:color w:val="000000" w:themeColor="text1"/>
                <w:szCs w:val="21"/>
                <w:lang w:eastAsia="zh-CN"/>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竣工验收</w:t>
            </w:r>
          </w:p>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备案日期</w:t>
            </w:r>
          </w:p>
        </w:tc>
        <w:tc>
          <w:tcPr>
            <w:tcW w:w="2409" w:type="dxa"/>
            <w:gridSpan w:val="5"/>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2016年3月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实际竣工</w:t>
            </w:r>
          </w:p>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日期</w:t>
            </w:r>
          </w:p>
        </w:tc>
        <w:tc>
          <w:tcPr>
            <w:tcW w:w="3255" w:type="dxa"/>
            <w:gridSpan w:val="4"/>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2016年2月</w:t>
            </w:r>
          </w:p>
        </w:tc>
        <w:tc>
          <w:tcPr>
            <w:tcW w:w="1684" w:type="dxa"/>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14:textFill>
                  <w14:solidFill>
                    <w14:schemeClr w14:val="tx1"/>
                  </w14:solidFill>
                </w14:textFill>
              </w:rPr>
              <w:t>结构体系</w:t>
            </w:r>
          </w:p>
        </w:tc>
        <w:tc>
          <w:tcPr>
            <w:tcW w:w="2409" w:type="dxa"/>
            <w:gridSpan w:val="5"/>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框剪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单项工程1</w:t>
            </w:r>
          </w:p>
        </w:tc>
        <w:tc>
          <w:tcPr>
            <w:tcW w:w="990" w:type="dxa"/>
            <w:noWrap w:val="0"/>
            <w:vAlign w:val="center"/>
          </w:tcPr>
          <w:p>
            <w:pPr>
              <w:jc w:val="center"/>
              <w:rPr>
                <w:rFonts w:hint="default"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1#</w:t>
            </w:r>
          </w:p>
        </w:tc>
        <w:tc>
          <w:tcPr>
            <w:tcW w:w="1260" w:type="dxa"/>
            <w:gridSpan w:val="2"/>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33120㎡</w:t>
            </w:r>
          </w:p>
        </w:tc>
        <w:tc>
          <w:tcPr>
            <w:tcW w:w="1684"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hint="default"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22/4</w:t>
            </w:r>
          </w:p>
        </w:tc>
        <w:tc>
          <w:tcPr>
            <w:tcW w:w="803" w:type="dxa"/>
            <w:gridSpan w:val="2"/>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78米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单项工程2</w:t>
            </w:r>
          </w:p>
        </w:tc>
        <w:tc>
          <w:tcPr>
            <w:tcW w:w="990" w:type="dxa"/>
            <w:noWrap w:val="0"/>
            <w:vAlign w:val="center"/>
          </w:tcPr>
          <w:p>
            <w:pPr>
              <w:jc w:val="center"/>
              <w:rPr>
                <w:rFonts w:hint="default"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w:t>
            </w: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65240㎡</w:t>
            </w: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hint="default" w:ascii="仿宋_GB2312" w:hAnsi="Calibri" w:eastAsia="仿宋_GB2312" w:cs="Times New Roman"/>
                <w:color w:val="000000" w:themeColor="text1"/>
                <w:kern w:val="2"/>
                <w:sz w:val="21"/>
                <w:szCs w:val="21"/>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31/4</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hint="default" w:ascii="仿宋_GB2312" w:eastAsia="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99米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单项工程3</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单项工程4</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单项工程5</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单项工程6</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单项工程7</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9" w:type="dxa"/>
            <w:vMerge w:val="continue"/>
            <w:noWrap w:val="0"/>
            <w:vAlign w:val="center"/>
          </w:tcPr>
          <w:p>
            <w:pPr>
              <w:jc w:val="center"/>
              <w:rPr>
                <w:rFonts w:ascii="仿宋_GB2312" w:eastAsia="仿宋_GB2312"/>
                <w:color w:val="000000" w:themeColor="text1"/>
                <w:szCs w:val="21"/>
                <w14:textFill>
                  <w14:solidFill>
                    <w14:schemeClr w14:val="tx1"/>
                  </w14:solidFill>
                </w14:textFill>
              </w:rPr>
            </w:pPr>
          </w:p>
        </w:tc>
        <w:tc>
          <w:tcPr>
            <w:tcW w:w="1441" w:type="dxa"/>
            <w:noWrap w:val="0"/>
            <w:vAlign w:val="center"/>
          </w:tcPr>
          <w:p>
            <w:pPr>
              <w:jc w:val="center"/>
              <w:rPr>
                <w:rFonts w:hint="eastAsia" w:ascii="仿宋_GB2312" w:hAnsi="MicrosoftYaHei" w:eastAsia="仿宋_GB2312"/>
                <w:color w:val="000000" w:themeColor="text1"/>
                <w:szCs w:val="21"/>
                <w:lang w:val="en-US" w:eastAsia="zh-CN"/>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单项工程8</w:t>
            </w:r>
          </w:p>
        </w:tc>
        <w:tc>
          <w:tcPr>
            <w:tcW w:w="990"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1260"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建筑面积（平方米）</w:t>
            </w:r>
          </w:p>
        </w:tc>
        <w:tc>
          <w:tcPr>
            <w:tcW w:w="1005" w:type="dxa"/>
            <w:noWrap w:val="0"/>
            <w:vAlign w:val="center"/>
          </w:tcPr>
          <w:p>
            <w:pPr>
              <w:jc w:val="center"/>
              <w:rPr>
                <w:rFonts w:hint="eastAsia" w:ascii="仿宋_GB2312" w:eastAsia="仿宋_GB2312"/>
                <w:color w:val="000000" w:themeColor="text1"/>
                <w:szCs w:val="21"/>
                <w:lang w:val="en-US" w:eastAsia="zh-CN"/>
                <w14:textFill>
                  <w14:solidFill>
                    <w14:schemeClr w14:val="tx1"/>
                  </w14:solidFill>
                </w14:textFill>
              </w:rPr>
            </w:pPr>
          </w:p>
        </w:tc>
        <w:tc>
          <w:tcPr>
            <w:tcW w:w="1684" w:type="dxa"/>
            <w:noWrap w:val="0"/>
            <w:vAlign w:val="center"/>
          </w:tcPr>
          <w:p>
            <w:pPr>
              <w:jc w:val="center"/>
              <w:rPr>
                <w:rFonts w:hint="eastAsia" w:ascii="仿宋_GB2312" w:hAnsi="MicrosoftYaHei" w:eastAsia="仿宋_GB2312"/>
                <w:color w:val="000000" w:themeColor="text1"/>
                <w:szCs w:val="21"/>
                <w14:textFill>
                  <w14:solidFill>
                    <w14:schemeClr w14:val="tx1"/>
                  </w14:solidFill>
                </w14:textFill>
              </w:rPr>
            </w:pPr>
            <w:r>
              <w:rPr>
                <w:rFonts w:hint="eastAsia" w:ascii="仿宋_GB2312" w:hAnsi="MicrosoftYaHei" w:eastAsia="仿宋_GB2312"/>
                <w:color w:val="000000" w:themeColor="text1"/>
                <w:szCs w:val="21"/>
                <w:lang w:val="en-US" w:eastAsia="zh-CN"/>
                <w14:textFill>
                  <w14:solidFill>
                    <w14:schemeClr w14:val="tx1"/>
                  </w14:solidFill>
                </w14:textFill>
              </w:rPr>
              <w:t>地上/下层数</w:t>
            </w:r>
          </w:p>
        </w:tc>
        <w:tc>
          <w:tcPr>
            <w:tcW w:w="803" w:type="dxa"/>
            <w:noWrap w:val="0"/>
            <w:vAlign w:val="center"/>
          </w:tcPr>
          <w:p>
            <w:pPr>
              <w:jc w:val="center"/>
              <w:rPr>
                <w:rFonts w:ascii="仿宋_GB2312" w:eastAsia="仿宋_GB2312"/>
                <w:color w:val="000000" w:themeColor="text1"/>
                <w:szCs w:val="21"/>
                <w14:textFill>
                  <w14:solidFill>
                    <w14:schemeClr w14:val="tx1"/>
                  </w14:solidFill>
                </w14:textFill>
              </w:rPr>
            </w:pP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高度（米）</w:t>
            </w:r>
          </w:p>
        </w:tc>
        <w:tc>
          <w:tcPr>
            <w:tcW w:w="803" w:type="dxa"/>
            <w:gridSpan w:val="2"/>
            <w:noWrap w:val="0"/>
            <w:vAlign w:val="center"/>
          </w:tcPr>
          <w:p>
            <w:pPr>
              <w:jc w:val="center"/>
              <w:rPr>
                <w:rFonts w:ascii="仿宋_GB2312" w:eastAsia="仿宋_GB2312"/>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jc w:val="cente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pPr>
    </w:p>
    <w:p>
      <w:pPr>
        <w:jc w:val="cente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附表1（施工许可现场其他岗位人员，含施工和监理单位）</w:t>
      </w:r>
    </w:p>
    <w:tbl>
      <w:tblPr>
        <w:tblStyle w:val="5"/>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企业名称</w:t>
            </w:r>
          </w:p>
        </w:tc>
        <w:tc>
          <w:tcPr>
            <w:tcW w:w="163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岗位类型</w:t>
            </w:r>
          </w:p>
        </w:tc>
        <w:tc>
          <w:tcPr>
            <w:tcW w:w="15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姓名</w:t>
            </w:r>
          </w:p>
        </w:tc>
        <w:tc>
          <w:tcPr>
            <w:tcW w:w="202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身份证号码</w:t>
            </w:r>
          </w:p>
        </w:tc>
        <w:tc>
          <w:tcPr>
            <w:tcW w:w="211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施工员</w:t>
            </w:r>
          </w:p>
        </w:tc>
        <w:tc>
          <w:tcPr>
            <w:tcW w:w="1500"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刘健康</w:t>
            </w:r>
          </w:p>
        </w:tc>
        <w:tc>
          <w:tcPr>
            <w:tcW w:w="2025" w:type="dxa"/>
            <w:noWrap w:val="0"/>
            <w:vAlign w:val="center"/>
          </w:tcPr>
          <w:p>
            <w:pPr>
              <w:jc w:val="center"/>
              <w:rPr>
                <w:rFonts w:hint="default"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10701060057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施工员</w:t>
            </w:r>
          </w:p>
        </w:tc>
        <w:tc>
          <w:tcPr>
            <w:tcW w:w="1500"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曾开群</w:t>
            </w:r>
          </w:p>
        </w:tc>
        <w:tc>
          <w:tcPr>
            <w:tcW w:w="2025" w:type="dxa"/>
            <w:noWrap w:val="0"/>
            <w:vAlign w:val="center"/>
          </w:tcPr>
          <w:p>
            <w:pPr>
              <w:jc w:val="center"/>
              <w:rPr>
                <w:rFonts w:hint="default"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104305212002151100197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施工员</w:t>
            </w:r>
          </w:p>
        </w:tc>
        <w:tc>
          <w:tcPr>
            <w:tcW w:w="1500"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岳浩明</w:t>
            </w:r>
          </w:p>
        </w:tc>
        <w:tc>
          <w:tcPr>
            <w:tcW w:w="2025"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center"/>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104305002003151100032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专职安全员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赵力明</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10704060073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专职安全员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曾忠恕</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10704060068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专职安全员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曾超群</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104305212003154100007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质量员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刘志勤</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11503070123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质量员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万兵</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11503070124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材料员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肖海林</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11305090059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湖南恒业建设有限责任公司</w:t>
            </w:r>
          </w:p>
        </w:tc>
        <w:tc>
          <w:tcPr>
            <w:tcW w:w="163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造价员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佘定涛</w:t>
            </w:r>
          </w:p>
        </w:tc>
        <w:tc>
          <w:tcPr>
            <w:tcW w:w="2025" w:type="dxa"/>
            <w:noWrap w:val="0"/>
            <w:vAlign w:val="center"/>
          </w:tcPr>
          <w:p>
            <w:pPr>
              <w:jc w:val="center"/>
              <w:rPr>
                <w:rFonts w:hint="default"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10702060039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总监代表</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蒋方顺</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43001101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专监</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侯金娥</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XS12-E0090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专监</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罗毅武</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XS12-E0060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专监</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吕攀</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XS12-E0058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监理员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唐更祥</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XY13-E0091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1635" w:type="dxa"/>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监理员</w:t>
            </w:r>
          </w:p>
        </w:tc>
        <w:tc>
          <w:tcPr>
            <w:tcW w:w="1500"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曾晶</w:t>
            </w:r>
          </w:p>
        </w:tc>
        <w:tc>
          <w:tcPr>
            <w:tcW w:w="2025" w:type="dxa"/>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2115" w:type="dxa"/>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XY13-E0087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0" w:type="auto"/>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0" w:type="auto"/>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监理员</w:t>
            </w:r>
          </w:p>
        </w:tc>
        <w:tc>
          <w:tcPr>
            <w:tcW w:w="0" w:type="auto"/>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赵海舰</w:t>
            </w:r>
          </w:p>
        </w:tc>
        <w:tc>
          <w:tcPr>
            <w:tcW w:w="0" w:type="auto"/>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0" w:type="auto"/>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XY13-E0110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0" w:type="auto"/>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Cs w:val="21"/>
                <w:lang w:val="en-US" w:eastAsia="zh-CN"/>
                <w14:textFill>
                  <w14:solidFill>
                    <w14:schemeClr w14:val="tx1"/>
                  </w14:solidFill>
                </w14:textFill>
              </w:rPr>
              <w:t>邵阳市城规建设监理有限公司</w:t>
            </w:r>
          </w:p>
        </w:tc>
        <w:tc>
          <w:tcPr>
            <w:tcW w:w="0" w:type="auto"/>
            <w:noWrap w:val="0"/>
            <w:vAlign w:val="top"/>
          </w:tcPr>
          <w:p>
            <w:pPr>
              <w:jc w:val="center"/>
              <w:rPr>
                <w:rFonts w:hint="eastAsia" w:ascii="仿宋_GB2312" w:eastAsia="仿宋_GB2312" w:cs="Times New Roman"/>
                <w:color w:val="000000" w:themeColor="text1"/>
                <w:szCs w:val="21"/>
                <w:lang w:val="en-US" w:eastAsia="zh-CN"/>
                <w14:textFill>
                  <w14:solidFill>
                    <w14:schemeClr w14:val="tx1"/>
                  </w14:solidFill>
                </w14:textFill>
              </w:rPr>
            </w:pPr>
            <w:r>
              <w:rPr>
                <w:rFonts w:hint="eastAsia" w:ascii="仿宋_GB2312" w:eastAsia="仿宋_GB2312" w:cs="Times New Roman"/>
                <w:color w:val="000000" w:themeColor="text1"/>
                <w:szCs w:val="21"/>
                <w:lang w:val="en-US" w:eastAsia="zh-CN"/>
                <w14:textFill>
                  <w14:solidFill>
                    <w14:schemeClr w14:val="tx1"/>
                  </w14:solidFill>
                </w14:textFill>
              </w:rPr>
              <w:t>监理员</w:t>
            </w:r>
          </w:p>
        </w:tc>
        <w:tc>
          <w:tcPr>
            <w:tcW w:w="0" w:type="auto"/>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胡琰</w:t>
            </w:r>
          </w:p>
        </w:tc>
        <w:tc>
          <w:tcPr>
            <w:tcW w:w="0" w:type="auto"/>
            <w:noWrap w:val="0"/>
            <w:vAlign w:val="center"/>
          </w:tcPr>
          <w:p>
            <w:pPr>
              <w:jc w:val="center"/>
              <w:rPr>
                <w:rFonts w:hint="eastAsia" w:ascii="仿宋_GB2312" w:hAnsi="Calibri" w:eastAsia="仿宋_GB2312" w:cs="Times New Roman"/>
                <w:color w:val="000000" w:themeColor="text1"/>
                <w:kern w:val="2"/>
                <w:sz w:val="21"/>
                <w:szCs w:val="21"/>
                <w:vertAlign w:val="baseline"/>
                <w:lang w:val="en-US" w:eastAsia="zh-CN" w:bidi="ar-SA"/>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0" w:type="auto"/>
            <w:noWrap w:val="0"/>
            <w:vAlign w:val="top"/>
          </w:tcPr>
          <w:p>
            <w:pPr>
              <w:jc w:val="cente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pPr>
            <w:r>
              <w:rPr>
                <w:rFonts w:hint="eastAsia" w:ascii="仿宋_GB2312" w:eastAsia="仿宋_GB2312" w:cs="Times New Roman"/>
                <w:color w:val="000000" w:themeColor="text1"/>
                <w:sz w:val="21"/>
                <w:szCs w:val="21"/>
                <w:vertAlign w:val="baseline"/>
                <w:lang w:val="en-US" w:eastAsia="zh-CN"/>
                <w14:textFill>
                  <w14:solidFill>
                    <w14:schemeClr w14:val="tx1"/>
                  </w14:solidFill>
                </w14:textFill>
              </w:rPr>
              <w:t>XY13-E0061</w:t>
            </w:r>
          </w:p>
        </w:tc>
      </w:tr>
    </w:tbl>
    <w:p>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附表2（设计人员）</w:t>
      </w:r>
    </w:p>
    <w:tbl>
      <w:tblPr>
        <w:tblStyle w:val="5"/>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企业名称</w:t>
            </w: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承担角色</w:t>
            </w: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姓名</w:t>
            </w: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身份证号码</w:t>
            </w: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证书号</w:t>
            </w: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湖南中大设计院有限公司</w:t>
            </w:r>
          </w:p>
        </w:tc>
        <w:tc>
          <w:tcPr>
            <w:tcW w:w="118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设计负责人</w:t>
            </w:r>
          </w:p>
        </w:tc>
        <w:tc>
          <w:tcPr>
            <w:tcW w:w="127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李渤</w:t>
            </w:r>
          </w:p>
        </w:tc>
        <w:tc>
          <w:tcPr>
            <w:tcW w:w="1950"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A143000040</w:t>
            </w: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注册建筑师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湖南省资源规划勘测院</w:t>
            </w: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勘察负责人</w:t>
            </w:r>
          </w:p>
        </w:tc>
        <w:tc>
          <w:tcPr>
            <w:tcW w:w="127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吴六科</w:t>
            </w:r>
          </w:p>
        </w:tc>
        <w:tc>
          <w:tcPr>
            <w:tcW w:w="1950"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w:t>
            </w:r>
          </w:p>
        </w:tc>
        <w:tc>
          <w:tcPr>
            <w:tcW w:w="1545"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183025-KJ</w:t>
            </w:r>
          </w:p>
        </w:tc>
        <w:tc>
          <w:tcPr>
            <w:tcW w:w="1920" w:type="dxa"/>
            <w:noWrap w:val="0"/>
            <w:vAlign w:val="center"/>
          </w:tcPr>
          <w:p>
            <w:pPr>
              <w:jc w:val="center"/>
              <w:rPr>
                <w:rFonts w:hint="default" w:ascii="仿宋_GB2312" w:eastAsia="仿宋_GB2312"/>
                <w:color w:val="000000" w:themeColor="text1"/>
                <w:sz w:val="21"/>
                <w:szCs w:val="21"/>
                <w:vertAlign w:val="baseline"/>
                <w:lang w:val="en-US" w:eastAsia="zh-CN"/>
                <w14:textFill>
                  <w14:solidFill>
                    <w14:schemeClr w14:val="tx1"/>
                  </w14:solidFill>
                </w14:textFill>
              </w:rPr>
            </w:pPr>
            <w:r>
              <w:rPr>
                <w:rFonts w:hint="eastAsia" w:ascii="仿宋_GB2312" w:eastAsia="仿宋_GB2312"/>
                <w:color w:val="000000" w:themeColor="text1"/>
                <w:sz w:val="21"/>
                <w:szCs w:val="21"/>
                <w:vertAlign w:val="baseline"/>
                <w:lang w:val="en-US" w:eastAsia="zh-CN"/>
                <w14:textFill>
                  <w14:solidFill>
                    <w14:schemeClr w14:val="tx1"/>
                  </w14:solidFill>
                </w14:textFill>
              </w:rPr>
              <w:t>注册岩土工程师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18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27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5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545"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c>
          <w:tcPr>
            <w:tcW w:w="1920" w:type="dxa"/>
            <w:noWrap w:val="0"/>
            <w:vAlign w:val="center"/>
          </w:tcPr>
          <w:p>
            <w:pPr>
              <w:jc w:val="center"/>
              <w:rPr>
                <w:rFonts w:hint="eastAsia" w:ascii="仿宋_GB2312" w:eastAsia="仿宋_GB2312"/>
                <w:color w:val="000000" w:themeColor="text1"/>
                <w:sz w:val="21"/>
                <w:szCs w:val="21"/>
                <w:vertAlign w:val="baseline"/>
                <w:lang w:val="en-US" w:eastAsia="zh-CN"/>
                <w14:textFill>
                  <w14:solidFill>
                    <w14:schemeClr w14:val="tx1"/>
                  </w14:solidFill>
                </w14:textFill>
              </w:rPr>
            </w:pPr>
          </w:p>
        </w:tc>
      </w:tr>
    </w:tbl>
    <w:p>
      <w:pPr>
        <w:rPr>
          <w:rFonts w:hint="eastAsia" w:ascii="仿宋_GB2312" w:eastAsia="仿宋_GB2312"/>
          <w:color w:val="000000" w:themeColor="text1"/>
          <w:sz w:val="32"/>
          <w:szCs w:val="32"/>
          <w:lang w:val="en-US" w:eastAsia="zh-CN"/>
          <w14:textFill>
            <w14:solidFill>
              <w14:schemeClr w14:val="tx1"/>
            </w14:solidFill>
          </w14:textFill>
        </w:rPr>
      </w:pPr>
    </w:p>
    <w:p>
      <w:pPr>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eastAsia="zh-CN"/>
          <w14:textFill>
            <w14:solidFill>
              <w14:schemeClr w14:val="tx1"/>
            </w14:solidFill>
          </w14:textFill>
        </w:rPr>
        <w:t>注：</w:t>
      </w:r>
      <w:r>
        <w:rPr>
          <w:rFonts w:hint="eastAsia"/>
          <w:color w:val="000000" w:themeColor="text1"/>
          <w14:textFill>
            <w14:solidFill>
              <w14:schemeClr w14:val="tx1"/>
            </w14:solidFill>
          </w14:textFill>
        </w:rPr>
        <w:t>并在</w:t>
      </w:r>
      <w:r>
        <w:rPr>
          <w:rFonts w:hint="eastAsia"/>
          <w:color w:val="000000" w:themeColor="text1"/>
          <w:lang w:eastAsia="zh-CN"/>
          <w14:textFill>
            <w14:solidFill>
              <w14:schemeClr w14:val="tx1"/>
            </w14:solidFill>
          </w14:textFill>
        </w:rPr>
        <w:t>表</w:t>
      </w:r>
      <w:r>
        <w:rPr>
          <w:rFonts w:hint="eastAsia"/>
          <w:color w:val="000000" w:themeColor="text1"/>
          <w14:textFill>
            <w14:solidFill>
              <w14:schemeClr w14:val="tx1"/>
            </w14:solidFill>
          </w14:textFill>
        </w:rPr>
        <w:t>中明确关键岗位人员是否有变更</w:t>
      </w:r>
    </w:p>
    <w:p>
      <w:pPr>
        <w:rPr>
          <w:rFonts w:hint="eastAsia" w:ascii="仿宋_GB2312" w:eastAsia="仿宋_GB2312"/>
          <w:color w:val="000000" w:themeColor="text1"/>
          <w:sz w:val="28"/>
          <w:szCs w:val="28"/>
          <w14:textFill>
            <w14:solidFill>
              <w14:schemeClr w14:val="tx1"/>
            </w14:solidFill>
          </w14:textFill>
        </w:rPr>
      </w:pP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MicrosoftYaHei">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MDA3MzQ5ZDEyNmQzZGNlNTAxOTg0ZjhiMjczYjEifQ=="/>
  </w:docVars>
  <w:rsids>
    <w:rsidRoot w:val="00583006"/>
    <w:rsid w:val="00111092"/>
    <w:rsid w:val="001A21E9"/>
    <w:rsid w:val="001A7A26"/>
    <w:rsid w:val="002A1D06"/>
    <w:rsid w:val="0036688D"/>
    <w:rsid w:val="003E30D5"/>
    <w:rsid w:val="00415D1B"/>
    <w:rsid w:val="00496483"/>
    <w:rsid w:val="005358EE"/>
    <w:rsid w:val="00574AF6"/>
    <w:rsid w:val="00583006"/>
    <w:rsid w:val="00631D04"/>
    <w:rsid w:val="0066607D"/>
    <w:rsid w:val="006E4555"/>
    <w:rsid w:val="0074694C"/>
    <w:rsid w:val="008171A6"/>
    <w:rsid w:val="008C6189"/>
    <w:rsid w:val="008F2349"/>
    <w:rsid w:val="009E5242"/>
    <w:rsid w:val="00A34D0C"/>
    <w:rsid w:val="00A5606E"/>
    <w:rsid w:val="00AC13A2"/>
    <w:rsid w:val="00AE4783"/>
    <w:rsid w:val="00B26903"/>
    <w:rsid w:val="00B26E57"/>
    <w:rsid w:val="00BC5032"/>
    <w:rsid w:val="00BE323D"/>
    <w:rsid w:val="00C853A9"/>
    <w:rsid w:val="00CE0BD5"/>
    <w:rsid w:val="00D92ECC"/>
    <w:rsid w:val="00DB0371"/>
    <w:rsid w:val="00E45F29"/>
    <w:rsid w:val="00E62999"/>
    <w:rsid w:val="00ED18E2"/>
    <w:rsid w:val="00F120F6"/>
    <w:rsid w:val="00F77A89"/>
    <w:rsid w:val="0353613C"/>
    <w:rsid w:val="037B2837"/>
    <w:rsid w:val="045A02DE"/>
    <w:rsid w:val="05491587"/>
    <w:rsid w:val="05D156E5"/>
    <w:rsid w:val="069942F4"/>
    <w:rsid w:val="06E22AC1"/>
    <w:rsid w:val="0899185F"/>
    <w:rsid w:val="08C64978"/>
    <w:rsid w:val="08DB4E6F"/>
    <w:rsid w:val="097B18DB"/>
    <w:rsid w:val="09DF61E6"/>
    <w:rsid w:val="0A9C23F4"/>
    <w:rsid w:val="0AF13D75"/>
    <w:rsid w:val="0BC91D8C"/>
    <w:rsid w:val="0C60325E"/>
    <w:rsid w:val="0D2A5F19"/>
    <w:rsid w:val="0D494B71"/>
    <w:rsid w:val="0E1A1A2B"/>
    <w:rsid w:val="0EF22179"/>
    <w:rsid w:val="108A44AF"/>
    <w:rsid w:val="12191D3F"/>
    <w:rsid w:val="12220C13"/>
    <w:rsid w:val="12F5053F"/>
    <w:rsid w:val="151B0445"/>
    <w:rsid w:val="16F07747"/>
    <w:rsid w:val="17597011"/>
    <w:rsid w:val="17B4350B"/>
    <w:rsid w:val="18896C0D"/>
    <w:rsid w:val="19D07610"/>
    <w:rsid w:val="19F03997"/>
    <w:rsid w:val="1A006AD6"/>
    <w:rsid w:val="1AED17C4"/>
    <w:rsid w:val="1C9F4802"/>
    <w:rsid w:val="20753060"/>
    <w:rsid w:val="210F3652"/>
    <w:rsid w:val="22495F11"/>
    <w:rsid w:val="252D3F30"/>
    <w:rsid w:val="25C14C11"/>
    <w:rsid w:val="26B81240"/>
    <w:rsid w:val="29AD2131"/>
    <w:rsid w:val="2AF840F2"/>
    <w:rsid w:val="2C116483"/>
    <w:rsid w:val="2C1205BC"/>
    <w:rsid w:val="2DC175F7"/>
    <w:rsid w:val="2DD105E3"/>
    <w:rsid w:val="30BE0A65"/>
    <w:rsid w:val="30E25FE5"/>
    <w:rsid w:val="314F32AA"/>
    <w:rsid w:val="315D2CD6"/>
    <w:rsid w:val="31951E40"/>
    <w:rsid w:val="31A72989"/>
    <w:rsid w:val="33EC6C44"/>
    <w:rsid w:val="344F4D92"/>
    <w:rsid w:val="350C48A6"/>
    <w:rsid w:val="35E17C48"/>
    <w:rsid w:val="36FC4DFB"/>
    <w:rsid w:val="37985064"/>
    <w:rsid w:val="37BB60AB"/>
    <w:rsid w:val="381A23E0"/>
    <w:rsid w:val="392221EF"/>
    <w:rsid w:val="39DC4B91"/>
    <w:rsid w:val="3ACE2236"/>
    <w:rsid w:val="3B7A274D"/>
    <w:rsid w:val="3B8B39FB"/>
    <w:rsid w:val="3D48288E"/>
    <w:rsid w:val="3D8461DE"/>
    <w:rsid w:val="3D920858"/>
    <w:rsid w:val="3DA24025"/>
    <w:rsid w:val="3EB92117"/>
    <w:rsid w:val="3F1D0754"/>
    <w:rsid w:val="41507CC3"/>
    <w:rsid w:val="42922600"/>
    <w:rsid w:val="43A639BF"/>
    <w:rsid w:val="44842D24"/>
    <w:rsid w:val="44946348"/>
    <w:rsid w:val="449C24C8"/>
    <w:rsid w:val="45685969"/>
    <w:rsid w:val="46513EC9"/>
    <w:rsid w:val="46F93588"/>
    <w:rsid w:val="47BF6EED"/>
    <w:rsid w:val="486F344F"/>
    <w:rsid w:val="4A1553E4"/>
    <w:rsid w:val="4B2802C5"/>
    <w:rsid w:val="4B6D2A61"/>
    <w:rsid w:val="4BA0203C"/>
    <w:rsid w:val="4D3D2346"/>
    <w:rsid w:val="4D477799"/>
    <w:rsid w:val="4FA30A92"/>
    <w:rsid w:val="501A67CF"/>
    <w:rsid w:val="506C382D"/>
    <w:rsid w:val="508D77CD"/>
    <w:rsid w:val="50E33C7D"/>
    <w:rsid w:val="51461D7F"/>
    <w:rsid w:val="51F815DA"/>
    <w:rsid w:val="53163DF6"/>
    <w:rsid w:val="541428F9"/>
    <w:rsid w:val="54556CA1"/>
    <w:rsid w:val="5491407B"/>
    <w:rsid w:val="550B30A9"/>
    <w:rsid w:val="55DF3795"/>
    <w:rsid w:val="5629235F"/>
    <w:rsid w:val="564231BA"/>
    <w:rsid w:val="56497BDE"/>
    <w:rsid w:val="565D2BD9"/>
    <w:rsid w:val="56F803BC"/>
    <w:rsid w:val="5785729E"/>
    <w:rsid w:val="57F02930"/>
    <w:rsid w:val="588A3843"/>
    <w:rsid w:val="58C73C61"/>
    <w:rsid w:val="596651C8"/>
    <w:rsid w:val="597A65DB"/>
    <w:rsid w:val="59B032D6"/>
    <w:rsid w:val="59C24A11"/>
    <w:rsid w:val="59DD0AF0"/>
    <w:rsid w:val="59E8478C"/>
    <w:rsid w:val="5A733315"/>
    <w:rsid w:val="5B78736C"/>
    <w:rsid w:val="5DB17780"/>
    <w:rsid w:val="5E684F6B"/>
    <w:rsid w:val="5FF936DA"/>
    <w:rsid w:val="62B93A2D"/>
    <w:rsid w:val="63540195"/>
    <w:rsid w:val="63D05C70"/>
    <w:rsid w:val="65E479CD"/>
    <w:rsid w:val="66DB460E"/>
    <w:rsid w:val="672F342E"/>
    <w:rsid w:val="679C03B4"/>
    <w:rsid w:val="68CC7354"/>
    <w:rsid w:val="692912D3"/>
    <w:rsid w:val="69AC1EA9"/>
    <w:rsid w:val="6C4A01BC"/>
    <w:rsid w:val="6CEF1A13"/>
    <w:rsid w:val="6F591743"/>
    <w:rsid w:val="6FEA3C0E"/>
    <w:rsid w:val="701E314D"/>
    <w:rsid w:val="71005B1E"/>
    <w:rsid w:val="73721E5F"/>
    <w:rsid w:val="73CA63D6"/>
    <w:rsid w:val="741730DF"/>
    <w:rsid w:val="74C548C0"/>
    <w:rsid w:val="755B7F3E"/>
    <w:rsid w:val="759B28FB"/>
    <w:rsid w:val="76617B77"/>
    <w:rsid w:val="76C46A80"/>
    <w:rsid w:val="78C92683"/>
    <w:rsid w:val="794A7DA0"/>
    <w:rsid w:val="7A6E0B64"/>
    <w:rsid w:val="7A8D1B22"/>
    <w:rsid w:val="7B852AA4"/>
    <w:rsid w:val="7BA810CF"/>
    <w:rsid w:val="7D826E94"/>
    <w:rsid w:val="7E0129BF"/>
    <w:rsid w:val="7E774687"/>
    <w:rsid w:val="7EFA2496"/>
    <w:rsid w:val="7F7D2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3252</Words>
  <Characters>4925</Characters>
  <Lines>15</Lines>
  <Paragraphs>4</Paragraphs>
  <TotalTime>1</TotalTime>
  <ScaleCrop>false</ScaleCrop>
  <LinksUpToDate>false</LinksUpToDate>
  <CharactersWithSpaces>5020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2023-07-05T03:49:00Z</dcterms:created>
  <dc:creator>曾玮 192.168.6.230</dc:creator>
  <cp:lastModifiedBy>轻轻河边草</cp:lastModifiedBy>
  <cp:lastPrinted>2023-09-18T08:03:00Z</cp:lastPrinted>
  <dcterms:modified xsi:type="dcterms:W3CDTF">2023-10-20T01:12:44Z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5510BF210DDA4494856C6A1ED9CE0031_13</vt:lpwstr>
  </property>
</Properties>
</file>